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92E8" w14:textId="77777777" w:rsidR="005F71AC" w:rsidRPr="00FD4106" w:rsidRDefault="005F71AC" w:rsidP="001C1E30">
      <w:pPr>
        <w:spacing w:after="120"/>
        <w:rPr>
          <w:b/>
          <w:iCs/>
          <w:sz w:val="22"/>
          <w:szCs w:val="22"/>
          <w:lang w:val="en-US"/>
        </w:rPr>
      </w:pPr>
      <w:bookmarkStart w:id="0" w:name="_GoBack"/>
      <w:bookmarkEnd w:id="0"/>
    </w:p>
    <w:p w14:paraId="688B1994" w14:textId="42F63598" w:rsidR="00E25136" w:rsidRDefault="00E25136" w:rsidP="00E25136">
      <w:pPr>
        <w:pStyle w:val="NormalWeb"/>
        <w:rPr>
          <w:lang w:eastAsia="pt-BR"/>
        </w:rPr>
      </w:pPr>
      <w:r>
        <w:rPr>
          <w:noProof/>
          <w:lang w:val="en-US" w:eastAsia="en-US"/>
        </w:rPr>
        <w:drawing>
          <wp:inline distT="0" distB="0" distL="0" distR="0" wp14:anchorId="74F15C02" wp14:editId="6A639E8D">
            <wp:extent cx="2196000" cy="630649"/>
            <wp:effectExtent l="0" t="0" r="0" b="0"/>
            <wp:docPr id="4" name="Picture 4"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000" cy="630649"/>
                    </a:xfrm>
                    <a:prstGeom prst="rect">
                      <a:avLst/>
                    </a:prstGeom>
                    <a:noFill/>
                    <a:ln>
                      <a:noFill/>
                    </a:ln>
                  </pic:spPr>
                </pic:pic>
              </a:graphicData>
            </a:graphic>
          </wp:inline>
        </w:drawing>
      </w:r>
      <w:r w:rsidR="0011303C">
        <w:rPr>
          <w:rFonts w:eastAsia="Arial"/>
          <w:color w:val="000000"/>
          <w:sz w:val="22"/>
          <w:szCs w:val="22"/>
        </w:rPr>
        <w:tab/>
      </w:r>
      <w:r w:rsidR="000A6D78">
        <w:rPr>
          <w:noProof/>
        </w:rPr>
        <w:t xml:space="preserve">          </w:t>
      </w:r>
      <w:r w:rsidRPr="00784AB7">
        <w:rPr>
          <w:rFonts w:asciiTheme="minorHAnsi" w:hAnsiTheme="minorHAnsi" w:cstheme="minorHAnsi"/>
          <w:noProof/>
          <w:color w:val="000000" w:themeColor="text1"/>
          <w:sz w:val="23"/>
          <w:szCs w:val="23"/>
          <w:lang w:val="en-US" w:eastAsia="en-US"/>
          <w14:ligatures w14:val="standardContextual"/>
        </w:rPr>
        <w:drawing>
          <wp:inline distT="0" distB="0" distL="0" distR="0" wp14:anchorId="66C301FF" wp14:editId="62307BB6">
            <wp:extent cx="1219200" cy="901125"/>
            <wp:effectExtent l="0" t="0" r="0" b="0"/>
            <wp:docPr id="115736596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65962" name="Picture 1" descr="A logo for a universit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6867" cy="914183"/>
                    </a:xfrm>
                    <a:prstGeom prst="rect">
                      <a:avLst/>
                    </a:prstGeom>
                  </pic:spPr>
                </pic:pic>
              </a:graphicData>
            </a:graphic>
          </wp:inline>
        </w:drawing>
      </w:r>
      <w:r w:rsidR="000A6D78">
        <w:rPr>
          <w:noProof/>
        </w:rPr>
        <w:t xml:space="preserve">          </w:t>
      </w:r>
      <w:r w:rsidR="00E14D97">
        <w:rPr>
          <w:noProof/>
        </w:rPr>
        <w:t xml:space="preserve">         </w:t>
      </w:r>
      <w:r>
        <w:rPr>
          <w:noProof/>
          <w:lang w:val="en-US" w:eastAsia="en-US"/>
        </w:rPr>
        <w:drawing>
          <wp:inline distT="0" distB="0" distL="0" distR="0" wp14:anchorId="7A72D398" wp14:editId="29901D27">
            <wp:extent cx="1083424" cy="923290"/>
            <wp:effectExtent l="0" t="0" r="2540" b="0"/>
            <wp:docPr id="1010027431" name="Imagem 1"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27431" name="Imagem 1" descr="Diagrama, Logotip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552" cy="933626"/>
                    </a:xfrm>
                    <a:prstGeom prst="rect">
                      <a:avLst/>
                    </a:prstGeom>
                    <a:noFill/>
                    <a:ln>
                      <a:noFill/>
                    </a:ln>
                  </pic:spPr>
                </pic:pic>
              </a:graphicData>
            </a:graphic>
          </wp:inline>
        </w:drawing>
      </w:r>
      <w:r w:rsidR="00E14D97">
        <w:rPr>
          <w:noProof/>
        </w:rPr>
        <w:t xml:space="preserve">                </w:t>
      </w:r>
    </w:p>
    <w:p w14:paraId="1FC08E1D" w14:textId="396247EC" w:rsidR="00690F39" w:rsidRDefault="00E14D97" w:rsidP="00E25136">
      <w:pPr>
        <w:pStyle w:val="BodyText"/>
        <w:tabs>
          <w:tab w:val="left" w:pos="142"/>
        </w:tabs>
        <w:jc w:val="both"/>
        <w:rPr>
          <w:rFonts w:eastAsia="Arial"/>
          <w:b/>
          <w:bCs/>
          <w:color w:val="000000"/>
          <w:sz w:val="28"/>
          <w:szCs w:val="28"/>
        </w:rPr>
      </w:pPr>
      <w:r>
        <w:rPr>
          <w:noProof/>
          <w:lang w:eastAsia="en-GB"/>
        </w:rPr>
        <w:t xml:space="preserve">          </w:t>
      </w:r>
      <w:r w:rsidR="000A6D78">
        <w:rPr>
          <w:noProof/>
          <w:lang w:eastAsia="en-GB"/>
        </w:rPr>
        <w:t xml:space="preserve">                </w:t>
      </w:r>
    </w:p>
    <w:p w14:paraId="0DC0FB07" w14:textId="4285BD6B" w:rsidR="00690F39" w:rsidRPr="00690F39" w:rsidRDefault="00690F39" w:rsidP="0068640E">
      <w:pPr>
        <w:pStyle w:val="NormalWeb"/>
        <w:spacing w:before="0" w:beforeAutospacing="0" w:after="0" w:afterAutospacing="0"/>
        <w:jc w:val="center"/>
        <w:outlineLvl w:val="0"/>
        <w:rPr>
          <w:rFonts w:ascii="Arial" w:eastAsia="Arial" w:hAnsi="Arial" w:cs="Arial"/>
          <w:b/>
          <w:bCs/>
          <w:color w:val="000000"/>
          <w:sz w:val="28"/>
          <w:szCs w:val="28"/>
        </w:rPr>
      </w:pPr>
      <w:r w:rsidRPr="00690F39">
        <w:rPr>
          <w:rFonts w:ascii="Arial" w:eastAsia="Arial" w:hAnsi="Arial" w:cs="Arial"/>
          <w:b/>
          <w:bCs/>
          <w:color w:val="000000"/>
          <w:sz w:val="28"/>
          <w:szCs w:val="28"/>
        </w:rPr>
        <w:t>CALL FOR EAR</w:t>
      </w:r>
      <w:r>
        <w:rPr>
          <w:rFonts w:ascii="Arial" w:eastAsia="Arial" w:hAnsi="Arial" w:cs="Arial"/>
          <w:b/>
          <w:bCs/>
          <w:color w:val="000000"/>
          <w:sz w:val="28"/>
          <w:szCs w:val="28"/>
        </w:rPr>
        <w:t>L</w:t>
      </w:r>
      <w:r w:rsidRPr="00690F39">
        <w:rPr>
          <w:rFonts w:ascii="Arial" w:eastAsia="Arial" w:hAnsi="Arial" w:cs="Arial"/>
          <w:b/>
          <w:bCs/>
          <w:color w:val="000000"/>
          <w:sz w:val="28"/>
          <w:szCs w:val="28"/>
        </w:rPr>
        <w:t>Y CAREER WORKSHOP PARTICIPANTS</w:t>
      </w:r>
    </w:p>
    <w:p w14:paraId="2A38F397" w14:textId="77777777" w:rsidR="00690F39" w:rsidRDefault="00690F39" w:rsidP="00690F39">
      <w:pPr>
        <w:pStyle w:val="NormalWeb"/>
        <w:spacing w:before="0" w:beforeAutospacing="0" w:after="0" w:afterAutospacing="0"/>
        <w:jc w:val="center"/>
        <w:rPr>
          <w:rFonts w:ascii="Arial" w:eastAsia="Arial" w:hAnsi="Arial" w:cs="Arial"/>
          <w:b/>
          <w:bCs/>
          <w:color w:val="000000"/>
          <w:sz w:val="22"/>
          <w:szCs w:val="22"/>
        </w:rPr>
      </w:pPr>
    </w:p>
    <w:p w14:paraId="68645782" w14:textId="52398F83" w:rsidR="00690F39" w:rsidRPr="00216B08" w:rsidRDefault="00036CEA" w:rsidP="0068640E">
      <w:pPr>
        <w:pStyle w:val="NormalWeb"/>
        <w:spacing w:before="0" w:beforeAutospacing="0" w:after="0" w:afterAutospacing="0"/>
        <w:jc w:val="center"/>
        <w:outlineLvl w:val="0"/>
        <w:rPr>
          <w:rFonts w:ascii="Arial" w:hAnsi="Arial" w:cs="Arial"/>
          <w:b/>
          <w:bCs/>
          <w:color w:val="1C2D38"/>
          <w:sz w:val="28"/>
          <w:szCs w:val="28"/>
        </w:rPr>
      </w:pPr>
      <w:r w:rsidRPr="003B6CED">
        <w:rPr>
          <w:rFonts w:ascii="Arial" w:hAnsi="Arial" w:cs="Arial"/>
          <w:b/>
          <w:bCs/>
          <w:color w:val="1C2D38"/>
          <w:sz w:val="28"/>
          <w:szCs w:val="28"/>
        </w:rPr>
        <w:t xml:space="preserve">Protection of Traditional </w:t>
      </w:r>
      <w:r w:rsidRPr="00216B08">
        <w:rPr>
          <w:rFonts w:ascii="Arial" w:hAnsi="Arial" w:cs="Arial"/>
          <w:b/>
          <w:bCs/>
          <w:color w:val="1C2D38"/>
          <w:sz w:val="28"/>
          <w:szCs w:val="28"/>
        </w:rPr>
        <w:t>Communities</w:t>
      </w:r>
      <w:r w:rsidR="003B6CED" w:rsidRPr="00216B08">
        <w:rPr>
          <w:rFonts w:ascii="Arial" w:hAnsi="Arial" w:cs="Arial"/>
          <w:b/>
          <w:bCs/>
          <w:color w:val="1C2D38"/>
          <w:sz w:val="28"/>
          <w:szCs w:val="28"/>
        </w:rPr>
        <w:t xml:space="preserve"> </w:t>
      </w:r>
      <w:r w:rsidR="005B4C85" w:rsidRPr="00216B08">
        <w:rPr>
          <w:rFonts w:ascii="Arial" w:hAnsi="Arial" w:cs="Arial"/>
          <w:b/>
          <w:bCs/>
          <w:color w:val="1C2D38"/>
          <w:sz w:val="28"/>
          <w:szCs w:val="28"/>
        </w:rPr>
        <w:t>in the Amazon,</w:t>
      </w:r>
    </w:p>
    <w:p w14:paraId="75996DD7" w14:textId="5819948A" w:rsidR="000B5DE5" w:rsidRPr="00690F39" w:rsidRDefault="00036CEA" w:rsidP="0068640E">
      <w:pPr>
        <w:pStyle w:val="NormalWeb"/>
        <w:spacing w:before="0" w:beforeAutospacing="0" w:after="0" w:afterAutospacing="0"/>
        <w:jc w:val="center"/>
        <w:outlineLvl w:val="0"/>
        <w:rPr>
          <w:rFonts w:ascii="Arial" w:hAnsi="Arial" w:cs="Arial"/>
          <w:b/>
          <w:bCs/>
          <w:sz w:val="28"/>
          <w:szCs w:val="28"/>
        </w:rPr>
      </w:pPr>
      <w:r w:rsidRPr="00216B08">
        <w:rPr>
          <w:rFonts w:ascii="Arial" w:hAnsi="Arial" w:cs="Arial"/>
          <w:b/>
          <w:bCs/>
          <w:color w:val="1C2D38"/>
          <w:sz w:val="28"/>
          <w:szCs w:val="28"/>
        </w:rPr>
        <w:t xml:space="preserve"> </w:t>
      </w:r>
      <w:r w:rsidR="0032315E" w:rsidRPr="00216B08">
        <w:rPr>
          <w:rFonts w:ascii="Arial" w:eastAsia="Arial" w:hAnsi="Arial" w:cs="Arial"/>
          <w:b/>
          <w:bCs/>
          <w:color w:val="000000"/>
          <w:sz w:val="28"/>
          <w:szCs w:val="28"/>
        </w:rPr>
        <w:t>Human Rights and the Environment</w:t>
      </w:r>
    </w:p>
    <w:p w14:paraId="0042BDCD" w14:textId="77777777" w:rsidR="00690F39" w:rsidRDefault="00690F39" w:rsidP="00036CEA">
      <w:pPr>
        <w:pStyle w:val="Title"/>
        <w:jc w:val="left"/>
        <w:rPr>
          <w:rFonts w:eastAsia="Arial"/>
          <w:bCs w:val="0"/>
          <w:color w:val="000000"/>
          <w:sz w:val="22"/>
          <w:szCs w:val="22"/>
        </w:rPr>
      </w:pPr>
    </w:p>
    <w:p w14:paraId="75996DD8" w14:textId="313603F6" w:rsidR="000B5DE5" w:rsidRPr="005B4C85" w:rsidRDefault="000B5DE5" w:rsidP="0068640E">
      <w:pPr>
        <w:pStyle w:val="Title"/>
        <w:jc w:val="left"/>
        <w:outlineLvl w:val="0"/>
        <w:rPr>
          <w:rFonts w:eastAsia="Arial"/>
          <w:bCs w:val="0"/>
          <w:sz w:val="24"/>
          <w:szCs w:val="24"/>
        </w:rPr>
      </w:pPr>
      <w:r w:rsidRPr="005B4C85">
        <w:rPr>
          <w:rFonts w:eastAsia="Arial"/>
          <w:bCs w:val="0"/>
          <w:color w:val="000000"/>
          <w:sz w:val="24"/>
          <w:szCs w:val="24"/>
        </w:rPr>
        <w:t xml:space="preserve">UK </w:t>
      </w:r>
      <w:r w:rsidR="00986077" w:rsidRPr="005B4C85">
        <w:rPr>
          <w:rFonts w:eastAsia="Arial"/>
          <w:bCs w:val="0"/>
          <w:color w:val="000000"/>
          <w:sz w:val="24"/>
          <w:szCs w:val="24"/>
        </w:rPr>
        <w:t>Principal Applicant</w:t>
      </w:r>
      <w:r w:rsidR="0032315E" w:rsidRPr="005B4C85">
        <w:rPr>
          <w:rFonts w:eastAsia="Arial"/>
          <w:bCs w:val="0"/>
          <w:color w:val="000000"/>
          <w:sz w:val="24"/>
          <w:szCs w:val="24"/>
        </w:rPr>
        <w:t>:</w:t>
      </w:r>
      <w:r w:rsidR="00986077" w:rsidRPr="005B4C85">
        <w:rPr>
          <w:rFonts w:eastAsia="Arial"/>
          <w:b w:val="0"/>
          <w:color w:val="000000"/>
          <w:sz w:val="24"/>
          <w:szCs w:val="24"/>
        </w:rPr>
        <w:t xml:space="preserve"> </w:t>
      </w:r>
      <w:r w:rsidR="0032315E" w:rsidRPr="005B4C85">
        <w:rPr>
          <w:rFonts w:eastAsia="Arial"/>
          <w:b w:val="0"/>
          <w:color w:val="000000"/>
          <w:sz w:val="24"/>
          <w:szCs w:val="24"/>
        </w:rPr>
        <w:t>Siobhán Wills, Ulster University</w:t>
      </w:r>
    </w:p>
    <w:p w14:paraId="75996DD9" w14:textId="202CE97A" w:rsidR="000B5DE5" w:rsidRPr="005B4C85" w:rsidRDefault="000B5DE5" w:rsidP="000B5DE5">
      <w:pPr>
        <w:pStyle w:val="Title"/>
        <w:jc w:val="left"/>
        <w:rPr>
          <w:rFonts w:eastAsia="Arial"/>
          <w:bCs w:val="0"/>
          <w:sz w:val="24"/>
          <w:szCs w:val="24"/>
        </w:rPr>
      </w:pPr>
      <w:r w:rsidRPr="005B4C85">
        <w:rPr>
          <w:rFonts w:eastAsia="Arial"/>
          <w:bCs w:val="0"/>
          <w:sz w:val="24"/>
          <w:szCs w:val="24"/>
        </w:rPr>
        <w:t>Partner Country</w:t>
      </w:r>
      <w:r w:rsidRPr="005B4C85">
        <w:rPr>
          <w:rFonts w:eastAsia="Arial"/>
          <w:bCs w:val="0"/>
          <w:color w:val="000000"/>
          <w:sz w:val="24"/>
          <w:szCs w:val="24"/>
        </w:rPr>
        <w:t xml:space="preserve"> </w:t>
      </w:r>
      <w:r w:rsidR="00986077" w:rsidRPr="005B4C85">
        <w:rPr>
          <w:rFonts w:eastAsia="Arial"/>
          <w:bCs w:val="0"/>
          <w:color w:val="000000"/>
          <w:sz w:val="24"/>
          <w:szCs w:val="24"/>
        </w:rPr>
        <w:t>Principal Applicant</w:t>
      </w:r>
      <w:r w:rsidR="0032315E" w:rsidRPr="005B4C85">
        <w:rPr>
          <w:rFonts w:eastAsia="Arial"/>
          <w:bCs w:val="0"/>
          <w:color w:val="000000"/>
          <w:sz w:val="24"/>
          <w:szCs w:val="24"/>
        </w:rPr>
        <w:t>:</w:t>
      </w:r>
      <w:r w:rsidR="00986077" w:rsidRPr="005B4C85">
        <w:rPr>
          <w:rFonts w:eastAsia="Arial"/>
          <w:bCs w:val="0"/>
          <w:color w:val="000000"/>
          <w:sz w:val="24"/>
          <w:szCs w:val="24"/>
        </w:rPr>
        <w:t xml:space="preserve"> </w:t>
      </w:r>
      <w:r w:rsidR="0032315E" w:rsidRPr="005B4C85">
        <w:rPr>
          <w:rFonts w:eastAsia="Arial"/>
          <w:b w:val="0"/>
          <w:color w:val="000000"/>
          <w:sz w:val="24"/>
          <w:szCs w:val="24"/>
        </w:rPr>
        <w:t xml:space="preserve">Carla Serrão Silva, </w:t>
      </w:r>
      <w:r w:rsidR="001E6EBD" w:rsidRPr="005B4C85">
        <w:rPr>
          <w:rFonts w:eastAsia="Arial"/>
          <w:b w:val="0"/>
          <w:color w:val="000000"/>
          <w:sz w:val="24"/>
          <w:szCs w:val="24"/>
        </w:rPr>
        <w:t>Federal U</w:t>
      </w:r>
      <w:r w:rsidR="0032315E" w:rsidRPr="005B4C85">
        <w:rPr>
          <w:rFonts w:eastAsia="Arial"/>
          <w:b w:val="0"/>
          <w:color w:val="000000"/>
          <w:sz w:val="24"/>
          <w:szCs w:val="24"/>
        </w:rPr>
        <w:t>niversity of Maranhão</w:t>
      </w:r>
      <w:r w:rsidRPr="005B4C85">
        <w:rPr>
          <w:rFonts w:eastAsia="Arial"/>
          <w:b w:val="0"/>
          <w:color w:val="000000"/>
          <w:sz w:val="24"/>
          <w:szCs w:val="24"/>
        </w:rPr>
        <w:t>:</w:t>
      </w:r>
    </w:p>
    <w:p w14:paraId="75996DDB" w14:textId="07DAAD3D" w:rsidR="000B5DE5" w:rsidRPr="005B4C85" w:rsidRDefault="000B5DE5" w:rsidP="000B5DE5">
      <w:pPr>
        <w:pStyle w:val="BodyText"/>
        <w:tabs>
          <w:tab w:val="left" w:pos="2554"/>
        </w:tabs>
        <w:rPr>
          <w:rFonts w:eastAsia="Arial"/>
          <w:b/>
          <w:color w:val="000000"/>
          <w:sz w:val="24"/>
          <w:szCs w:val="24"/>
        </w:rPr>
      </w:pPr>
      <w:r w:rsidRPr="005B4C85">
        <w:rPr>
          <w:rFonts w:eastAsia="Arial"/>
          <w:b/>
          <w:color w:val="000000"/>
          <w:sz w:val="24"/>
          <w:szCs w:val="24"/>
        </w:rPr>
        <w:t xml:space="preserve">Dates and venue: </w:t>
      </w:r>
      <w:r w:rsidR="0032315E" w:rsidRPr="005B4C85">
        <w:rPr>
          <w:rFonts w:eastAsia="Arial"/>
          <w:bCs/>
          <w:color w:val="000000"/>
          <w:sz w:val="24"/>
          <w:szCs w:val="24"/>
        </w:rPr>
        <w:t>3-6 June</w:t>
      </w:r>
      <w:r w:rsidR="00C50B58" w:rsidRPr="005B4C85">
        <w:rPr>
          <w:rFonts w:eastAsia="Arial"/>
          <w:bCs/>
          <w:color w:val="000000"/>
          <w:sz w:val="24"/>
          <w:szCs w:val="24"/>
        </w:rPr>
        <w:t xml:space="preserve"> 2024</w:t>
      </w:r>
      <w:r w:rsidR="0032315E" w:rsidRPr="005B4C85">
        <w:rPr>
          <w:rFonts w:eastAsia="Arial"/>
          <w:bCs/>
          <w:color w:val="000000"/>
          <w:sz w:val="24"/>
          <w:szCs w:val="24"/>
        </w:rPr>
        <w:t>. Hybrid format – UK contributors will participate online.</w:t>
      </w:r>
      <w:r w:rsidR="0032315E" w:rsidRPr="005B4C85">
        <w:rPr>
          <w:rFonts w:eastAsia="Arial"/>
          <w:b/>
          <w:color w:val="000000"/>
          <w:sz w:val="24"/>
          <w:szCs w:val="24"/>
        </w:rPr>
        <w:t xml:space="preserve"> </w:t>
      </w:r>
      <w:r w:rsidRPr="005B4C85">
        <w:rPr>
          <w:rFonts w:eastAsia="Arial"/>
          <w:b/>
          <w:color w:val="000000"/>
          <w:sz w:val="24"/>
          <w:szCs w:val="24"/>
        </w:rPr>
        <w:tab/>
      </w:r>
    </w:p>
    <w:p w14:paraId="30E057E4" w14:textId="77777777" w:rsidR="0032315E" w:rsidRPr="005B4C85" w:rsidRDefault="0032315E" w:rsidP="0068640E">
      <w:pPr>
        <w:pStyle w:val="NormalWeb"/>
        <w:spacing w:before="0" w:beforeAutospacing="0" w:after="0" w:afterAutospacing="0"/>
        <w:outlineLvl w:val="0"/>
        <w:rPr>
          <w:rFonts w:ascii="Arial" w:hAnsi="Arial" w:cs="Arial"/>
          <w:b/>
          <w:bCs/>
          <w:color w:val="1C2D38"/>
        </w:rPr>
      </w:pPr>
      <w:r w:rsidRPr="005B4C85">
        <w:rPr>
          <w:rFonts w:ascii="Arial" w:hAnsi="Arial" w:cs="Arial"/>
          <w:b/>
          <w:bCs/>
          <w:color w:val="1C2D38"/>
        </w:rPr>
        <w:t xml:space="preserve">Amazonia BR/UK WORKSHOP </w:t>
      </w:r>
    </w:p>
    <w:p w14:paraId="5EA99DF8" w14:textId="0B19F7C5" w:rsidR="0032315E" w:rsidRPr="005B4C85" w:rsidRDefault="0032315E" w:rsidP="00577618">
      <w:pPr>
        <w:jc w:val="both"/>
        <w:rPr>
          <w:rFonts w:eastAsia="Arial"/>
          <w:color w:val="000000"/>
          <w:sz w:val="24"/>
          <w:szCs w:val="24"/>
        </w:rPr>
      </w:pPr>
      <w:r w:rsidRPr="005B4C85">
        <w:rPr>
          <w:color w:val="1C2D38"/>
          <w:sz w:val="24"/>
          <w:szCs w:val="24"/>
        </w:rPr>
        <w:t xml:space="preserve">The Amazon region is marked by historical and structural violations of traditional territories and the absence of protection policies aimed at original peoples and traditional communities, indicating that Brazil still preserves practices and legacies of slave colonization. This workshop will focus on the impact of these on the rights of traditional communities and on ways of addressing these that prioritise the concerns of directly impacted communities whilst also contributing to protection of the environment. Potential topics to be addressed include: </w:t>
      </w:r>
    </w:p>
    <w:p w14:paraId="2C1E2356" w14:textId="77777777" w:rsidR="0032315E" w:rsidRPr="005B4C85" w:rsidRDefault="0032315E" w:rsidP="00577618">
      <w:pPr>
        <w:pStyle w:val="NormalWeb"/>
        <w:spacing w:before="0" w:beforeAutospacing="0" w:after="0" w:afterAutospacing="0"/>
        <w:ind w:left="720"/>
        <w:rPr>
          <w:rFonts w:ascii="Arial" w:hAnsi="Arial" w:cs="Arial"/>
        </w:rPr>
      </w:pPr>
      <w:r w:rsidRPr="005B4C85">
        <w:rPr>
          <w:rFonts w:ascii="Arial" w:hAnsi="Arial" w:cs="Arial"/>
          <w:color w:val="1C2D38"/>
        </w:rPr>
        <w:t>• Amazonian traditional peoples and communities</w:t>
      </w:r>
      <w:r w:rsidRPr="005B4C85">
        <w:rPr>
          <w:rFonts w:ascii="Arial" w:hAnsi="Arial" w:cs="Arial"/>
          <w:color w:val="1C2D38"/>
        </w:rPr>
        <w:br/>
        <w:t>• Decoloniality</w:t>
      </w:r>
      <w:r w:rsidRPr="005B4C85">
        <w:rPr>
          <w:rFonts w:ascii="Arial" w:hAnsi="Arial" w:cs="Arial"/>
          <w:color w:val="1C2D38"/>
        </w:rPr>
        <w:br/>
        <w:t>• Epistemic justice</w:t>
      </w:r>
      <w:r w:rsidRPr="005B4C85">
        <w:rPr>
          <w:rFonts w:ascii="Arial" w:hAnsi="Arial" w:cs="Arial"/>
          <w:color w:val="1C2D38"/>
        </w:rPr>
        <w:br/>
        <w:t xml:space="preserve">• Protection of human rights defenders and defenders of the environment in the context of land invasions and eco-conflicts. </w:t>
      </w:r>
    </w:p>
    <w:p w14:paraId="75996DDC" w14:textId="364FEBCC" w:rsidR="000B5DE5" w:rsidRPr="005B4C85" w:rsidRDefault="0032315E" w:rsidP="00577618">
      <w:pPr>
        <w:pStyle w:val="NormalWeb"/>
        <w:spacing w:before="0" w:beforeAutospacing="0" w:after="0" w:afterAutospacing="0"/>
        <w:ind w:left="720"/>
        <w:rPr>
          <w:rFonts w:ascii="Arial" w:hAnsi="Arial" w:cs="Arial"/>
        </w:rPr>
      </w:pPr>
      <w:r w:rsidRPr="005B4C85">
        <w:rPr>
          <w:rFonts w:ascii="Arial" w:hAnsi="Arial" w:cs="Arial"/>
          <w:color w:val="1C2D38"/>
        </w:rPr>
        <w:t xml:space="preserve">• Development projects planned and implemented in collaboration with traditional </w:t>
      </w:r>
      <w:r w:rsidR="00C50B58" w:rsidRPr="005B4C85">
        <w:rPr>
          <w:rFonts w:ascii="Arial" w:hAnsi="Arial" w:cs="Arial"/>
          <w:color w:val="1C2D38"/>
        </w:rPr>
        <w:t xml:space="preserve">          </w:t>
      </w:r>
      <w:r w:rsidRPr="005B4C85">
        <w:rPr>
          <w:rFonts w:ascii="Arial" w:hAnsi="Arial" w:cs="Arial"/>
          <w:color w:val="1C2D38"/>
        </w:rPr>
        <w:t>communities</w:t>
      </w:r>
      <w:r w:rsidRPr="005B4C85">
        <w:rPr>
          <w:rFonts w:ascii="Arial" w:hAnsi="Arial" w:cs="Arial"/>
          <w:color w:val="1C2D38"/>
        </w:rPr>
        <w:br/>
        <w:t>• Gender, ethnic-racial relations and ethics</w:t>
      </w:r>
    </w:p>
    <w:p w14:paraId="5B4540EF" w14:textId="77777777" w:rsidR="00985C17" w:rsidRPr="005B4C85" w:rsidRDefault="00985C17" w:rsidP="00577618">
      <w:pPr>
        <w:jc w:val="both"/>
        <w:rPr>
          <w:rFonts w:eastAsia="Arial"/>
          <w:color w:val="000000"/>
          <w:sz w:val="24"/>
          <w:szCs w:val="24"/>
        </w:rPr>
      </w:pPr>
    </w:p>
    <w:p w14:paraId="0B17EA35" w14:textId="7E42F59D" w:rsidR="00985C17" w:rsidRPr="005B4C85" w:rsidRDefault="00985C17" w:rsidP="00577618">
      <w:pPr>
        <w:jc w:val="both"/>
        <w:rPr>
          <w:rFonts w:eastAsia="Arial"/>
          <w:color w:val="000000"/>
          <w:spacing w:val="-2"/>
          <w:sz w:val="24"/>
          <w:szCs w:val="24"/>
        </w:rPr>
      </w:pPr>
      <w:r w:rsidRPr="005B4C85">
        <w:rPr>
          <w:rFonts w:eastAsia="Arial"/>
          <w:color w:val="000000"/>
          <w:sz w:val="24"/>
          <w:szCs w:val="24"/>
        </w:rPr>
        <w:t xml:space="preserve">As part of this programme, </w:t>
      </w:r>
      <w:r w:rsidRPr="005B4C85">
        <w:rPr>
          <w:rFonts w:eastAsia="Arial"/>
          <w:sz w:val="24"/>
          <w:szCs w:val="24"/>
        </w:rPr>
        <w:t>we</w:t>
      </w:r>
      <w:r w:rsidRPr="005B4C85">
        <w:rPr>
          <w:rFonts w:eastAsia="Arial"/>
          <w:color w:val="000000"/>
          <w:spacing w:val="-2"/>
          <w:sz w:val="24"/>
          <w:szCs w:val="24"/>
        </w:rPr>
        <w:t xml:space="preserve"> are now recruiting</w:t>
      </w:r>
      <w:r w:rsidR="00577618" w:rsidRPr="005B4C85">
        <w:rPr>
          <w:rFonts w:eastAsia="Arial"/>
          <w:color w:val="000000"/>
          <w:spacing w:val="-2"/>
          <w:sz w:val="24"/>
          <w:szCs w:val="24"/>
        </w:rPr>
        <w:t xml:space="preserve"> </w:t>
      </w:r>
      <w:r w:rsidRPr="005B4C85">
        <w:rPr>
          <w:rFonts w:eastAsia="Arial"/>
          <w:color w:val="000000"/>
          <w:spacing w:val="-2"/>
          <w:sz w:val="24"/>
          <w:szCs w:val="24"/>
        </w:rPr>
        <w:t xml:space="preserve">early career researchers </w:t>
      </w:r>
      <w:r w:rsidR="00577618" w:rsidRPr="005B4C85">
        <w:rPr>
          <w:rFonts w:eastAsia="Arial"/>
          <w:color w:val="000000"/>
          <w:spacing w:val="-2"/>
          <w:sz w:val="24"/>
          <w:szCs w:val="24"/>
        </w:rPr>
        <w:t xml:space="preserve">to </w:t>
      </w:r>
      <w:r w:rsidRPr="005B4C85">
        <w:rPr>
          <w:rFonts w:eastAsia="Arial"/>
          <w:color w:val="000000"/>
          <w:spacing w:val="-2"/>
          <w:sz w:val="24"/>
          <w:szCs w:val="24"/>
        </w:rPr>
        <w:t xml:space="preserve">participate </w:t>
      </w:r>
      <w:r w:rsidR="00577618" w:rsidRPr="005B4C85">
        <w:rPr>
          <w:rFonts w:eastAsia="Arial"/>
          <w:color w:val="000000"/>
          <w:spacing w:val="-2"/>
          <w:sz w:val="24"/>
          <w:szCs w:val="24"/>
        </w:rPr>
        <w:t xml:space="preserve">online </w:t>
      </w:r>
      <w:r w:rsidRPr="005B4C85">
        <w:rPr>
          <w:rFonts w:eastAsia="Arial"/>
          <w:color w:val="000000"/>
          <w:spacing w:val="-2"/>
          <w:sz w:val="24"/>
          <w:szCs w:val="24"/>
        </w:rPr>
        <w:t xml:space="preserve">in the above workshop. During the workshops early career researchers will have the opportunity to present </w:t>
      </w:r>
      <w:r w:rsidR="00036CEA" w:rsidRPr="005B4C85">
        <w:rPr>
          <w:rFonts w:eastAsia="Arial"/>
          <w:color w:val="000000"/>
          <w:spacing w:val="-2"/>
          <w:sz w:val="24"/>
          <w:szCs w:val="24"/>
        </w:rPr>
        <w:t xml:space="preserve">online </w:t>
      </w:r>
      <w:r w:rsidRPr="005B4C85">
        <w:rPr>
          <w:rFonts w:eastAsia="Arial"/>
          <w:color w:val="000000"/>
          <w:spacing w:val="-2"/>
          <w:sz w:val="24"/>
          <w:szCs w:val="24"/>
        </w:rPr>
        <w:t xml:space="preserve">their research in the form of a short oral presentation and discuss this with established researchers from the UK and </w:t>
      </w:r>
      <w:r w:rsidR="00036CEA" w:rsidRPr="005B4C85">
        <w:rPr>
          <w:rFonts w:eastAsia="Arial"/>
          <w:color w:val="000000"/>
          <w:spacing w:val="-2"/>
          <w:sz w:val="24"/>
          <w:szCs w:val="24"/>
        </w:rPr>
        <w:t>Brazil</w:t>
      </w:r>
      <w:r w:rsidRPr="005B4C85">
        <w:rPr>
          <w:rFonts w:eastAsia="Arial"/>
          <w:color w:val="000000"/>
          <w:spacing w:val="-2"/>
          <w:sz w:val="24"/>
          <w:szCs w:val="24"/>
        </w:rPr>
        <w:t xml:space="preserve">. </w:t>
      </w:r>
      <w:r w:rsidR="00AD0C20" w:rsidRPr="005B4C85">
        <w:rPr>
          <w:rFonts w:eastAsia="Arial"/>
          <w:color w:val="000000"/>
          <w:spacing w:val="-2"/>
          <w:sz w:val="24"/>
          <w:szCs w:val="24"/>
        </w:rPr>
        <w:t xml:space="preserve">Full papers developed from the workshop process may be considered for inclusion in a possible special issue of the </w:t>
      </w:r>
      <w:r w:rsidR="00AD0C20" w:rsidRPr="005B4C85">
        <w:rPr>
          <w:rFonts w:eastAsia="Arial"/>
          <w:i/>
          <w:iCs/>
          <w:color w:val="000000"/>
          <w:spacing w:val="-2"/>
          <w:sz w:val="24"/>
          <w:szCs w:val="24"/>
        </w:rPr>
        <w:t>Journal of Human Rights and the Environment</w:t>
      </w:r>
      <w:r w:rsidR="00AD0C20" w:rsidRPr="005B4C85">
        <w:rPr>
          <w:rFonts w:eastAsia="Arial"/>
          <w:color w:val="000000"/>
          <w:spacing w:val="-2"/>
          <w:sz w:val="24"/>
          <w:szCs w:val="24"/>
        </w:rPr>
        <w:t>, subject to peer review.</w:t>
      </w:r>
    </w:p>
    <w:p w14:paraId="0D3649E6" w14:textId="77777777" w:rsidR="005B4C85" w:rsidRDefault="005B4C85" w:rsidP="000B5DE5">
      <w:pPr>
        <w:pStyle w:val="BodyText"/>
        <w:jc w:val="both"/>
        <w:rPr>
          <w:rFonts w:eastAsia="Arial"/>
          <w:b/>
          <w:color w:val="000000"/>
          <w:sz w:val="22"/>
          <w:szCs w:val="22"/>
        </w:rPr>
      </w:pPr>
    </w:p>
    <w:p w14:paraId="75996DE7" w14:textId="1A5A1723"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t xml:space="preserve">Application and Deadline: </w:t>
      </w:r>
    </w:p>
    <w:p w14:paraId="1454497E" w14:textId="51F0E91A" w:rsidR="00E936AB" w:rsidRPr="005B4C85" w:rsidRDefault="000B5DE5" w:rsidP="000B5DE5">
      <w:pPr>
        <w:pStyle w:val="BodyText"/>
        <w:jc w:val="both"/>
        <w:rPr>
          <w:rFonts w:eastAsia="Arial"/>
          <w:color w:val="000000"/>
          <w:sz w:val="24"/>
          <w:szCs w:val="24"/>
        </w:rPr>
      </w:pPr>
      <w:r w:rsidRPr="005B4C85">
        <w:rPr>
          <w:rFonts w:eastAsia="Arial"/>
          <w:color w:val="000000"/>
          <w:sz w:val="24"/>
          <w:szCs w:val="24"/>
        </w:rPr>
        <w:t>The full application below must be</w:t>
      </w:r>
      <w:r w:rsidR="00562905" w:rsidRPr="005B4C85">
        <w:rPr>
          <w:rFonts w:eastAsia="Arial"/>
          <w:color w:val="000000"/>
          <w:sz w:val="24"/>
          <w:szCs w:val="24"/>
        </w:rPr>
        <w:t xml:space="preserve"> completed and submitted by </w:t>
      </w:r>
      <w:r w:rsidR="00690F39" w:rsidRPr="005B4C85">
        <w:rPr>
          <w:rFonts w:eastAsia="Arial"/>
          <w:color w:val="000000"/>
          <w:sz w:val="24"/>
          <w:szCs w:val="24"/>
        </w:rPr>
        <w:t xml:space="preserve">5pm on </w:t>
      </w:r>
      <w:r w:rsidR="00D45AA2" w:rsidRPr="00216B08">
        <w:rPr>
          <w:rFonts w:eastAsia="Arial"/>
          <w:color w:val="000000"/>
          <w:sz w:val="24"/>
          <w:szCs w:val="24"/>
        </w:rPr>
        <w:t>1</w:t>
      </w:r>
      <w:r w:rsidR="00690F39" w:rsidRPr="00216B08">
        <w:rPr>
          <w:rFonts w:eastAsia="Arial"/>
          <w:color w:val="000000"/>
          <w:sz w:val="24"/>
          <w:szCs w:val="24"/>
        </w:rPr>
        <w:t>4</w:t>
      </w:r>
      <w:r w:rsidR="00690F39" w:rsidRPr="00216B08">
        <w:rPr>
          <w:rFonts w:eastAsia="Arial"/>
          <w:color w:val="000000"/>
          <w:sz w:val="24"/>
          <w:szCs w:val="24"/>
          <w:vertAlign w:val="superscript"/>
        </w:rPr>
        <w:t>th</w:t>
      </w:r>
      <w:r w:rsidR="00690F39" w:rsidRPr="00216B08">
        <w:rPr>
          <w:rFonts w:eastAsia="Arial"/>
          <w:color w:val="000000"/>
          <w:sz w:val="24"/>
          <w:szCs w:val="24"/>
        </w:rPr>
        <w:t xml:space="preserve"> April</w:t>
      </w:r>
      <w:r w:rsidR="00C50B58" w:rsidRPr="005B4C85">
        <w:rPr>
          <w:rFonts w:eastAsia="Arial"/>
          <w:color w:val="000000"/>
          <w:sz w:val="24"/>
          <w:szCs w:val="24"/>
        </w:rPr>
        <w:t xml:space="preserve"> 2024</w:t>
      </w:r>
      <w:r w:rsidR="00562905" w:rsidRPr="005B4C85">
        <w:rPr>
          <w:rFonts w:eastAsia="Arial"/>
          <w:color w:val="000000"/>
          <w:sz w:val="24"/>
          <w:szCs w:val="24"/>
        </w:rPr>
        <w:t xml:space="preserve"> </w:t>
      </w:r>
      <w:r w:rsidRPr="005B4C85">
        <w:rPr>
          <w:rFonts w:eastAsia="Arial"/>
          <w:color w:val="000000"/>
          <w:sz w:val="24"/>
          <w:szCs w:val="24"/>
        </w:rPr>
        <w:t xml:space="preserve">to: </w:t>
      </w:r>
      <w:hyperlink r:id="rId14" w:history="1">
        <w:r w:rsidR="00AD0C20" w:rsidRPr="005B4C85">
          <w:rPr>
            <w:rStyle w:val="Hyperlink"/>
            <w:rFonts w:eastAsia="Arial" w:cs="Arial"/>
            <w:sz w:val="24"/>
            <w:szCs w:val="24"/>
          </w:rPr>
          <w:t>s.wills@ulster.ac.uk</w:t>
        </w:r>
      </w:hyperlink>
      <w:r w:rsidR="00AD0C20" w:rsidRPr="005B4C85">
        <w:rPr>
          <w:rFonts w:eastAsia="Arial"/>
          <w:color w:val="000000"/>
          <w:sz w:val="24"/>
          <w:szCs w:val="24"/>
        </w:rPr>
        <w:t xml:space="preserve">. Please title the email </w:t>
      </w:r>
      <w:r w:rsidR="00AD0C20" w:rsidRPr="005B4C85">
        <w:rPr>
          <w:rFonts w:eastAsia="Arial"/>
          <w:b/>
          <w:bCs/>
          <w:color w:val="000000"/>
          <w:sz w:val="24"/>
          <w:szCs w:val="24"/>
        </w:rPr>
        <w:t>British Council BR/UK Workshop Application.</w:t>
      </w:r>
    </w:p>
    <w:p w14:paraId="75996DE8" w14:textId="0094257E"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lastRenderedPageBreak/>
        <w:t>Eligibility Criteria:</w:t>
      </w:r>
    </w:p>
    <w:p w14:paraId="75996DE9" w14:textId="631670D7" w:rsidR="000B5DE5" w:rsidRPr="005B4C85" w:rsidRDefault="000B5DE5"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 xml:space="preserve">Applications must be submitted using the </w:t>
      </w:r>
      <w:r w:rsidR="00284EE1" w:rsidRPr="005B4C85">
        <w:rPr>
          <w:rFonts w:eastAsia="Arial"/>
          <w:color w:val="000000"/>
          <w:sz w:val="24"/>
          <w:szCs w:val="24"/>
        </w:rPr>
        <w:t xml:space="preserve">Amazonia BR/UK </w:t>
      </w:r>
      <w:r w:rsidRPr="005B4C85">
        <w:rPr>
          <w:rFonts w:eastAsia="Arial"/>
          <w:color w:val="000000"/>
          <w:sz w:val="24"/>
          <w:szCs w:val="24"/>
        </w:rPr>
        <w:t xml:space="preserve">application form </w:t>
      </w:r>
      <w:r w:rsidR="007447A4" w:rsidRPr="005B4C85">
        <w:rPr>
          <w:rFonts w:eastAsia="Arial"/>
          <w:color w:val="000000"/>
          <w:sz w:val="24"/>
          <w:szCs w:val="24"/>
        </w:rPr>
        <w:t>below.</w:t>
      </w:r>
    </w:p>
    <w:p w14:paraId="71569F19" w14:textId="23228582" w:rsidR="00EF16AF" w:rsidRDefault="000B5DE5" w:rsidP="00EF16AF">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Application must be submitted before the above deadline</w:t>
      </w:r>
      <w:r w:rsidR="00EF16AF">
        <w:rPr>
          <w:rFonts w:eastAsia="Arial"/>
          <w:color w:val="000000"/>
          <w:sz w:val="24"/>
          <w:szCs w:val="24"/>
        </w:rPr>
        <w:t>.</w:t>
      </w:r>
    </w:p>
    <w:p w14:paraId="09EE25FB" w14:textId="78790AE4" w:rsidR="00CC7B81" w:rsidRPr="00EF16AF" w:rsidRDefault="000B5DE5" w:rsidP="00EF16AF">
      <w:pPr>
        <w:pStyle w:val="BodyText"/>
        <w:numPr>
          <w:ilvl w:val="0"/>
          <w:numId w:val="20"/>
        </w:numPr>
        <w:tabs>
          <w:tab w:val="left" w:pos="720"/>
        </w:tabs>
        <w:jc w:val="both"/>
        <w:rPr>
          <w:rFonts w:eastAsia="Arial"/>
          <w:color w:val="000000"/>
          <w:sz w:val="24"/>
          <w:szCs w:val="24"/>
        </w:rPr>
      </w:pPr>
      <w:r w:rsidRPr="00EF16AF">
        <w:rPr>
          <w:rFonts w:eastAsia="Arial"/>
          <w:color w:val="000000"/>
          <w:sz w:val="24"/>
          <w:szCs w:val="24"/>
        </w:rPr>
        <w:t xml:space="preserve">Participants must be Early Career Researchers: Early Career Researchers are defined as </w:t>
      </w:r>
      <w:r w:rsidR="00612D29" w:rsidRPr="00EF16AF">
        <w:rPr>
          <w:sz w:val="24"/>
          <w:szCs w:val="24"/>
        </w:rPr>
        <w:t>someone who has completed or is close to completion of their PhD</w:t>
      </w:r>
      <w:r w:rsidR="00036CEA" w:rsidRPr="00EF16AF">
        <w:rPr>
          <w:sz w:val="24"/>
          <w:szCs w:val="24"/>
        </w:rPr>
        <w:t xml:space="preserve"> e.g. has submitted their thesis and awaiting their viva voce examination.</w:t>
      </w:r>
      <w:r w:rsidR="00B95160" w:rsidRPr="00EF16AF">
        <w:rPr>
          <w:sz w:val="24"/>
          <w:szCs w:val="24"/>
        </w:rPr>
        <w:t xml:space="preserve"> Researchers with equivalent professional experience and publications will also be considered. </w:t>
      </w:r>
      <w:r w:rsidR="00612D29" w:rsidRPr="00EF16AF">
        <w:rPr>
          <w:sz w:val="24"/>
          <w:szCs w:val="24"/>
        </w:rPr>
        <w:t xml:space="preserve"> </w:t>
      </w:r>
      <w:r w:rsidR="00612D29" w:rsidRPr="00216B08">
        <w:rPr>
          <w:sz w:val="24"/>
          <w:szCs w:val="24"/>
        </w:rPr>
        <w:t xml:space="preserve">ECRs must </w:t>
      </w:r>
      <w:r w:rsidR="00612D29" w:rsidRPr="00216B08">
        <w:rPr>
          <w:b/>
          <w:bCs/>
          <w:sz w:val="24"/>
          <w:szCs w:val="24"/>
        </w:rPr>
        <w:t xml:space="preserve">not </w:t>
      </w:r>
      <w:r w:rsidR="00612D29" w:rsidRPr="00216B08">
        <w:rPr>
          <w:sz w:val="24"/>
          <w:szCs w:val="24"/>
        </w:rPr>
        <w:t>have a permanent academic post</w:t>
      </w:r>
      <w:r w:rsidR="005B4C85" w:rsidRPr="00216B08">
        <w:rPr>
          <w:sz w:val="24"/>
          <w:szCs w:val="24"/>
        </w:rPr>
        <w:t>.</w:t>
      </w:r>
    </w:p>
    <w:p w14:paraId="75996DED" w14:textId="77777777" w:rsidR="00BA5445" w:rsidRPr="005B4C85" w:rsidRDefault="00BA5445" w:rsidP="00BA5445">
      <w:pPr>
        <w:pStyle w:val="BodyText"/>
        <w:numPr>
          <w:ilvl w:val="0"/>
          <w:numId w:val="20"/>
        </w:numPr>
        <w:jc w:val="both"/>
        <w:rPr>
          <w:rFonts w:eastAsia="Arial"/>
          <w:color w:val="000000"/>
          <w:sz w:val="24"/>
          <w:szCs w:val="24"/>
        </w:rPr>
      </w:pPr>
      <w:r w:rsidRPr="005B4C85">
        <w:rPr>
          <w:rFonts w:eastAsia="Arial"/>
          <w:color w:val="000000"/>
          <w:sz w:val="24"/>
          <w:szCs w:val="24"/>
        </w:rPr>
        <w:t xml:space="preserve">Please note that participants are expected to attend all sessions of the workshop. </w:t>
      </w:r>
    </w:p>
    <w:p w14:paraId="75996DEE" w14:textId="77777777"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t>Quality Assessment</w:t>
      </w:r>
    </w:p>
    <w:p w14:paraId="6FFAF39E" w14:textId="6BDACAF6" w:rsidR="00CC7B81" w:rsidRPr="005B4C85" w:rsidRDefault="00CC7B81"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 xml:space="preserve">Quality and relevance of the </w:t>
      </w:r>
      <w:r w:rsidR="00AD0C20" w:rsidRPr="005B4C85">
        <w:rPr>
          <w:rFonts w:eastAsia="Arial"/>
          <w:color w:val="000000"/>
          <w:sz w:val="24"/>
          <w:szCs w:val="24"/>
        </w:rPr>
        <w:t>600</w:t>
      </w:r>
      <w:r w:rsidRPr="005B4C85">
        <w:rPr>
          <w:rFonts w:eastAsia="Arial"/>
          <w:color w:val="000000"/>
          <w:sz w:val="24"/>
          <w:szCs w:val="24"/>
        </w:rPr>
        <w:t xml:space="preserve">-word summary </w:t>
      </w:r>
      <w:r w:rsidR="00142967" w:rsidRPr="005B4C85">
        <w:rPr>
          <w:rFonts w:eastAsia="Arial"/>
          <w:color w:val="000000"/>
          <w:sz w:val="24"/>
          <w:szCs w:val="24"/>
        </w:rPr>
        <w:t>of</w:t>
      </w:r>
      <w:r w:rsidRPr="005B4C85">
        <w:rPr>
          <w:rFonts w:eastAsia="Arial"/>
          <w:color w:val="000000"/>
          <w:sz w:val="24"/>
          <w:szCs w:val="24"/>
        </w:rPr>
        <w:t xml:space="preserve"> their workshop presentation</w:t>
      </w:r>
    </w:p>
    <w:p w14:paraId="75996DEF" w14:textId="228F56A0" w:rsidR="000B5DE5" w:rsidRPr="005B4C85" w:rsidRDefault="000B5DE5"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Experience and relevance of the applicant’s research area to the workshop</w:t>
      </w:r>
    </w:p>
    <w:p w14:paraId="75996DF0" w14:textId="77777777" w:rsidR="000B5DE5" w:rsidRPr="005B4C85" w:rsidRDefault="000B5DE5"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Motivation and contribution to the aims of the workshop</w:t>
      </w:r>
    </w:p>
    <w:p w14:paraId="75996DF1" w14:textId="4E0D9356" w:rsidR="000B5DE5" w:rsidRPr="005B4C85" w:rsidRDefault="000B5DE5"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Description of the long</w:t>
      </w:r>
      <w:r w:rsidR="005B4C85" w:rsidRPr="005B4C85">
        <w:rPr>
          <w:rFonts w:eastAsia="Arial"/>
          <w:color w:val="000000"/>
          <w:sz w:val="24"/>
          <w:szCs w:val="24"/>
        </w:rPr>
        <w:t>-</w:t>
      </w:r>
      <w:r w:rsidRPr="005B4C85">
        <w:rPr>
          <w:rFonts w:eastAsia="Arial"/>
          <w:color w:val="000000"/>
          <w:sz w:val="24"/>
          <w:szCs w:val="24"/>
        </w:rPr>
        <w:t>term impact expected through the participation in the workshop</w:t>
      </w:r>
      <w:r w:rsidR="005B4C85" w:rsidRPr="005B4C85">
        <w:rPr>
          <w:rFonts w:eastAsia="Arial"/>
          <w:color w:val="000000"/>
          <w:sz w:val="24"/>
          <w:szCs w:val="24"/>
        </w:rPr>
        <w:t>.</w:t>
      </w:r>
      <w:r w:rsidRPr="005B4C85">
        <w:rPr>
          <w:rFonts w:eastAsia="Arial"/>
          <w:color w:val="000000"/>
          <w:sz w:val="24"/>
          <w:szCs w:val="24"/>
        </w:rPr>
        <w:t xml:space="preserve"> </w:t>
      </w:r>
    </w:p>
    <w:p w14:paraId="75996DF2" w14:textId="5B831F94" w:rsidR="000B5DE5" w:rsidRPr="005B4C85" w:rsidRDefault="000B5DE5" w:rsidP="000B5DE5">
      <w:pPr>
        <w:pStyle w:val="BodyText"/>
        <w:numPr>
          <w:ilvl w:val="0"/>
          <w:numId w:val="20"/>
        </w:numPr>
        <w:tabs>
          <w:tab w:val="left" w:pos="720"/>
        </w:tabs>
        <w:jc w:val="both"/>
        <w:rPr>
          <w:rFonts w:eastAsia="Arial"/>
          <w:color w:val="000000"/>
          <w:sz w:val="24"/>
          <w:szCs w:val="24"/>
        </w:rPr>
      </w:pPr>
      <w:r w:rsidRPr="005B4C85">
        <w:rPr>
          <w:rFonts w:eastAsia="Arial"/>
          <w:color w:val="000000"/>
          <w:sz w:val="24"/>
          <w:szCs w:val="24"/>
        </w:rPr>
        <w:t>Ability to disseminate workshop’s outcomes</w:t>
      </w:r>
      <w:r w:rsidR="005B4C85" w:rsidRPr="005B4C85">
        <w:rPr>
          <w:rFonts w:eastAsia="Arial"/>
          <w:color w:val="000000"/>
          <w:sz w:val="24"/>
          <w:szCs w:val="24"/>
        </w:rPr>
        <w:t>.</w:t>
      </w:r>
      <w:r w:rsidRPr="005B4C85">
        <w:rPr>
          <w:rFonts w:eastAsia="Arial"/>
          <w:color w:val="000000"/>
          <w:sz w:val="24"/>
          <w:szCs w:val="24"/>
        </w:rPr>
        <w:t xml:space="preserve"> </w:t>
      </w:r>
    </w:p>
    <w:p w14:paraId="75996DF3" w14:textId="77777777"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t xml:space="preserve">Selection Procedure: </w:t>
      </w:r>
    </w:p>
    <w:p w14:paraId="75996DF4" w14:textId="77777777" w:rsidR="000B5DE5" w:rsidRPr="005B4C85" w:rsidRDefault="000B5DE5" w:rsidP="000B5DE5">
      <w:pPr>
        <w:pStyle w:val="BodyText"/>
        <w:numPr>
          <w:ilvl w:val="0"/>
          <w:numId w:val="23"/>
        </w:numPr>
        <w:tabs>
          <w:tab w:val="left" w:pos="720"/>
        </w:tabs>
        <w:jc w:val="both"/>
        <w:rPr>
          <w:rFonts w:eastAsia="Arial"/>
          <w:color w:val="000000"/>
          <w:sz w:val="24"/>
          <w:szCs w:val="24"/>
        </w:rPr>
      </w:pPr>
      <w:r w:rsidRPr="005B4C85">
        <w:rPr>
          <w:rFonts w:eastAsia="Arial"/>
          <w:color w:val="000000"/>
          <w:sz w:val="24"/>
          <w:szCs w:val="24"/>
        </w:rPr>
        <w:t>Eligibility check</w:t>
      </w:r>
    </w:p>
    <w:p w14:paraId="75996DF5" w14:textId="77777777" w:rsidR="000B5DE5" w:rsidRPr="005B4C85" w:rsidRDefault="000B5DE5" w:rsidP="000B5DE5">
      <w:pPr>
        <w:pStyle w:val="BodyText"/>
        <w:numPr>
          <w:ilvl w:val="0"/>
          <w:numId w:val="23"/>
        </w:numPr>
        <w:tabs>
          <w:tab w:val="left" w:pos="720"/>
        </w:tabs>
        <w:jc w:val="both"/>
        <w:rPr>
          <w:rFonts w:eastAsia="Arial"/>
          <w:color w:val="000000"/>
          <w:sz w:val="24"/>
          <w:szCs w:val="24"/>
        </w:rPr>
      </w:pPr>
      <w:r w:rsidRPr="005B4C85">
        <w:rPr>
          <w:rFonts w:eastAsia="Arial"/>
          <w:color w:val="000000"/>
          <w:sz w:val="24"/>
          <w:szCs w:val="24"/>
        </w:rPr>
        <w:t>Quality assessment</w:t>
      </w:r>
    </w:p>
    <w:p w14:paraId="75996DF6" w14:textId="77777777"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t xml:space="preserve">Notification of results: </w:t>
      </w:r>
    </w:p>
    <w:p w14:paraId="75996DF7" w14:textId="19391622" w:rsidR="000B5DE5" w:rsidRPr="005B4C85" w:rsidRDefault="000B5DE5" w:rsidP="000B5DE5">
      <w:pPr>
        <w:pStyle w:val="BodyText"/>
        <w:jc w:val="both"/>
        <w:rPr>
          <w:rFonts w:eastAsia="Arial"/>
          <w:b/>
          <w:color w:val="000000"/>
          <w:sz w:val="24"/>
          <w:szCs w:val="24"/>
        </w:rPr>
      </w:pPr>
      <w:r w:rsidRPr="005B4C85">
        <w:rPr>
          <w:rFonts w:eastAsia="Arial"/>
          <w:sz w:val="24"/>
          <w:szCs w:val="24"/>
        </w:rPr>
        <w:t xml:space="preserve">Applicants will be notified by email </w:t>
      </w:r>
      <w:r w:rsidR="00CC7B81" w:rsidRPr="005B4C85">
        <w:rPr>
          <w:rFonts w:eastAsia="Arial"/>
          <w:sz w:val="24"/>
          <w:szCs w:val="24"/>
        </w:rPr>
        <w:t>1</w:t>
      </w:r>
      <w:r w:rsidRPr="005B4C85">
        <w:rPr>
          <w:rFonts w:eastAsia="Arial"/>
          <w:sz w:val="24"/>
          <w:szCs w:val="24"/>
        </w:rPr>
        <w:t xml:space="preserve"> month prior to the workshop. </w:t>
      </w:r>
    </w:p>
    <w:p w14:paraId="75996DF8" w14:textId="77777777" w:rsidR="000B5DE5" w:rsidRPr="005B4C85" w:rsidRDefault="000B5DE5" w:rsidP="0068640E">
      <w:pPr>
        <w:pStyle w:val="BodyText"/>
        <w:jc w:val="both"/>
        <w:outlineLvl w:val="0"/>
        <w:rPr>
          <w:rFonts w:eastAsia="Arial"/>
          <w:b/>
          <w:color w:val="000000"/>
          <w:sz w:val="24"/>
          <w:szCs w:val="24"/>
        </w:rPr>
      </w:pPr>
      <w:r w:rsidRPr="005B4C85">
        <w:rPr>
          <w:rFonts w:eastAsia="Arial"/>
          <w:b/>
          <w:color w:val="000000"/>
          <w:sz w:val="24"/>
          <w:szCs w:val="24"/>
        </w:rPr>
        <w:t>Equal Opportunities</w:t>
      </w:r>
    </w:p>
    <w:p w14:paraId="75996DF9" w14:textId="48E3F84E" w:rsidR="000B5DE5" w:rsidRPr="005B4C85" w:rsidRDefault="000B5DE5" w:rsidP="000B5DE5">
      <w:pPr>
        <w:spacing w:before="120" w:after="120"/>
        <w:jc w:val="both"/>
        <w:rPr>
          <w:rFonts w:eastAsia="Arial"/>
          <w:color w:val="FF0000"/>
          <w:sz w:val="24"/>
          <w:szCs w:val="24"/>
        </w:rPr>
      </w:pPr>
      <w:r w:rsidRPr="005B4C85">
        <w:rPr>
          <w:sz w:val="24"/>
          <w:szCs w:val="24"/>
        </w:rPr>
        <w:t xml:space="preserve">Equal opportunities and diversity are at the heart of the British Council’s cultural relations ambitions. While recognising that some research fields are dominated by one particular gender, co-ordinators are encouraged to work towards an equal gender balance, </w:t>
      </w:r>
      <w:r w:rsidR="00142967" w:rsidRPr="005B4C85">
        <w:rPr>
          <w:sz w:val="24"/>
          <w:szCs w:val="24"/>
        </w:rPr>
        <w:t xml:space="preserve">and to </w:t>
      </w:r>
      <w:r w:rsidRPr="005B4C85">
        <w:rPr>
          <w:sz w:val="24"/>
          <w:szCs w:val="24"/>
        </w:rPr>
        <w:t>promote diversity. They must not exclude applicants on the basis of ethnicity, gender, religious belief, sexual orientation,</w:t>
      </w:r>
      <w:r w:rsidR="00562905" w:rsidRPr="005B4C85">
        <w:rPr>
          <w:sz w:val="24"/>
          <w:szCs w:val="24"/>
        </w:rPr>
        <w:t xml:space="preserve"> social status</w:t>
      </w:r>
      <w:r w:rsidRPr="005B4C85">
        <w:rPr>
          <w:sz w:val="24"/>
          <w:szCs w:val="24"/>
        </w:rPr>
        <w:t xml:space="preserve"> or disability.</w:t>
      </w:r>
      <w:r w:rsidR="00C078B4" w:rsidRPr="005B4C85">
        <w:rPr>
          <w:sz w:val="24"/>
          <w:szCs w:val="24"/>
        </w:rPr>
        <w:t xml:space="preserve"> </w:t>
      </w:r>
      <w:r w:rsidRPr="005B4C85">
        <w:rPr>
          <w:rFonts w:eastAsia="Arial"/>
          <w:color w:val="000000"/>
          <w:sz w:val="24"/>
          <w:szCs w:val="24"/>
        </w:rPr>
        <w:t xml:space="preserve">Participants’ selection undertaken by workshop organisers must not contravene this policy.  </w:t>
      </w:r>
      <w:r w:rsidRPr="005B4C85">
        <w:rPr>
          <w:rFonts w:eastAsia="Arial"/>
          <w:sz w:val="24"/>
          <w:szCs w:val="24"/>
        </w:rPr>
        <w:t>Extra support to enable participation of Early Career Researchers with special needs will be given</w:t>
      </w:r>
      <w:r w:rsidRPr="005B4C85">
        <w:rPr>
          <w:rFonts w:eastAsia="Arial"/>
          <w:color w:val="FF0000"/>
          <w:sz w:val="24"/>
          <w:szCs w:val="24"/>
        </w:rPr>
        <w:t xml:space="preserve">. </w:t>
      </w:r>
    </w:p>
    <w:p w14:paraId="4B772B39" w14:textId="6BD7F9A8" w:rsidR="007447A4" w:rsidRPr="005B4C85" w:rsidRDefault="0032315E" w:rsidP="00A46A0C">
      <w:pPr>
        <w:pStyle w:val="Title"/>
        <w:jc w:val="left"/>
        <w:rPr>
          <w:rFonts w:eastAsia="Arial"/>
          <w:color w:val="000000"/>
          <w:sz w:val="24"/>
          <w:szCs w:val="24"/>
        </w:rPr>
      </w:pPr>
      <w:r w:rsidRPr="005B4C85">
        <w:rPr>
          <w:rFonts w:eastAsia="Arial"/>
          <w:color w:val="000000"/>
          <w:spacing w:val="-2"/>
          <w:sz w:val="24"/>
          <w:szCs w:val="24"/>
        </w:rPr>
        <w:t>This programme is supported by UK and Brazil government funding and forms part of the International Science Partnerships Fund</w:t>
      </w:r>
      <w:r w:rsidRPr="005B4C85">
        <w:rPr>
          <w:rFonts w:eastAsia="Arial"/>
          <w:color w:val="000000"/>
          <w:sz w:val="24"/>
          <w:szCs w:val="24"/>
        </w:rPr>
        <w:t>.</w:t>
      </w:r>
    </w:p>
    <w:p w14:paraId="612866B6" w14:textId="77777777" w:rsidR="007447A4" w:rsidRDefault="007447A4" w:rsidP="00A46A0C">
      <w:pPr>
        <w:pStyle w:val="Title"/>
        <w:jc w:val="left"/>
        <w:rPr>
          <w:b w:val="0"/>
          <w:color w:val="D60093"/>
        </w:rPr>
      </w:pPr>
    </w:p>
    <w:p w14:paraId="1067B38E" w14:textId="77777777" w:rsidR="00216B08" w:rsidRDefault="00216B08" w:rsidP="00216B08">
      <w:pPr>
        <w:pStyle w:val="Subtitle"/>
      </w:pPr>
    </w:p>
    <w:p w14:paraId="7E44BC9A" w14:textId="77777777" w:rsidR="00216B08" w:rsidRDefault="00216B08" w:rsidP="00216B08">
      <w:pPr>
        <w:pStyle w:val="BodyText"/>
      </w:pPr>
    </w:p>
    <w:p w14:paraId="7A36D48C" w14:textId="77777777" w:rsidR="00216B08" w:rsidRDefault="00216B08" w:rsidP="00216B08">
      <w:pPr>
        <w:pStyle w:val="BodyText"/>
      </w:pPr>
    </w:p>
    <w:p w14:paraId="1B8D8DE8" w14:textId="77777777" w:rsidR="00216B08" w:rsidRDefault="00216B08" w:rsidP="00216B08">
      <w:pPr>
        <w:pStyle w:val="BodyText"/>
      </w:pPr>
    </w:p>
    <w:p w14:paraId="5F5CDC7B" w14:textId="77777777" w:rsidR="00216B08" w:rsidRDefault="00216B08" w:rsidP="00216B08">
      <w:pPr>
        <w:pStyle w:val="BodyText"/>
      </w:pPr>
    </w:p>
    <w:p w14:paraId="2E68947F" w14:textId="77777777" w:rsidR="00216B08" w:rsidRPr="00216B08" w:rsidRDefault="00216B08" w:rsidP="00216B08">
      <w:pPr>
        <w:pStyle w:val="BodyText"/>
      </w:pPr>
    </w:p>
    <w:p w14:paraId="75996E0D" w14:textId="18EE94A8" w:rsidR="00A46A0C" w:rsidRPr="005B4C85" w:rsidRDefault="000B5DE5" w:rsidP="0068640E">
      <w:pPr>
        <w:pStyle w:val="Title"/>
        <w:jc w:val="left"/>
        <w:outlineLvl w:val="0"/>
        <w:rPr>
          <w:b w:val="0"/>
          <w:color w:val="D60093"/>
          <w:sz w:val="24"/>
          <w:szCs w:val="24"/>
        </w:rPr>
      </w:pPr>
      <w:r w:rsidRPr="005B4C85">
        <w:rPr>
          <w:b w:val="0"/>
          <w:color w:val="D60093"/>
          <w:sz w:val="24"/>
          <w:szCs w:val="24"/>
        </w:rPr>
        <w:t xml:space="preserve">Workshop </w:t>
      </w:r>
      <w:r w:rsidR="00A46A0C" w:rsidRPr="005B4C85">
        <w:rPr>
          <w:b w:val="0"/>
          <w:color w:val="D60093"/>
          <w:sz w:val="24"/>
          <w:szCs w:val="24"/>
        </w:rPr>
        <w:t>Application Form</w:t>
      </w:r>
    </w:p>
    <w:p w14:paraId="75996E0E" w14:textId="77777777" w:rsidR="00A46A0C" w:rsidRPr="005B4C85" w:rsidRDefault="00A46A0C" w:rsidP="00A46A0C">
      <w:pPr>
        <w:rPr>
          <w:b/>
          <w:sz w:val="24"/>
          <w:szCs w:val="24"/>
        </w:rPr>
      </w:pPr>
    </w:p>
    <w:tbl>
      <w:tblPr>
        <w:tblW w:w="9336" w:type="dxa"/>
        <w:tblInd w:w="-10" w:type="dxa"/>
        <w:tblLayout w:type="fixed"/>
        <w:tblLook w:val="0000" w:firstRow="0" w:lastRow="0" w:firstColumn="0" w:lastColumn="0" w:noHBand="0" w:noVBand="0"/>
      </w:tblPr>
      <w:tblGrid>
        <w:gridCol w:w="3266"/>
        <w:gridCol w:w="6070"/>
      </w:tblGrid>
      <w:tr w:rsidR="00A46A0C" w:rsidRPr="005B4C85" w14:paraId="75996E10" w14:textId="77777777" w:rsidTr="007447A4">
        <w:trPr>
          <w:trHeight w:val="233"/>
        </w:trPr>
        <w:tc>
          <w:tcPr>
            <w:tcW w:w="933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996E0F" w14:textId="77777777" w:rsidR="00A46A0C" w:rsidRPr="005B4C85" w:rsidRDefault="00A46A0C" w:rsidP="00F657F0">
            <w:pPr>
              <w:snapToGrid w:val="0"/>
              <w:rPr>
                <w:b/>
                <w:sz w:val="24"/>
                <w:szCs w:val="24"/>
              </w:rPr>
            </w:pPr>
            <w:r w:rsidRPr="005B4C85">
              <w:rPr>
                <w:b/>
                <w:sz w:val="24"/>
                <w:szCs w:val="24"/>
              </w:rPr>
              <w:t xml:space="preserve">1. Applicant </w:t>
            </w:r>
          </w:p>
        </w:tc>
      </w:tr>
      <w:tr w:rsidR="00A46A0C" w:rsidRPr="005B4C85" w14:paraId="75996E13" w14:textId="77777777" w:rsidTr="005B4C85">
        <w:trPr>
          <w:trHeight w:val="233"/>
        </w:trPr>
        <w:tc>
          <w:tcPr>
            <w:tcW w:w="3266" w:type="dxa"/>
            <w:tcBorders>
              <w:top w:val="single" w:sz="4" w:space="0" w:color="000000"/>
              <w:left w:val="single" w:sz="4" w:space="0" w:color="000000"/>
              <w:bottom w:val="single" w:sz="4" w:space="0" w:color="000000"/>
            </w:tcBorders>
          </w:tcPr>
          <w:p w14:paraId="75996E11" w14:textId="77777777" w:rsidR="00A46A0C" w:rsidRPr="005B4C85" w:rsidRDefault="00A46A0C" w:rsidP="00F657F0">
            <w:pPr>
              <w:snapToGrid w:val="0"/>
              <w:rPr>
                <w:b/>
                <w:bCs/>
                <w:sz w:val="24"/>
                <w:szCs w:val="24"/>
              </w:rPr>
            </w:pPr>
            <w:r w:rsidRPr="005B4C85">
              <w:rPr>
                <w:b/>
                <w:bCs/>
                <w:sz w:val="24"/>
                <w:szCs w:val="24"/>
              </w:rPr>
              <w:t>Name and title</w:t>
            </w:r>
          </w:p>
        </w:tc>
        <w:tc>
          <w:tcPr>
            <w:tcW w:w="6070" w:type="dxa"/>
            <w:tcBorders>
              <w:top w:val="single" w:sz="4" w:space="0" w:color="000000"/>
              <w:left w:val="single" w:sz="4" w:space="0" w:color="000000"/>
              <w:bottom w:val="single" w:sz="4" w:space="0" w:color="000000"/>
              <w:right w:val="single" w:sz="4" w:space="0" w:color="000000"/>
            </w:tcBorders>
          </w:tcPr>
          <w:p w14:paraId="75996E12" w14:textId="77777777" w:rsidR="00A46A0C" w:rsidRPr="005B4C85" w:rsidRDefault="00A46A0C" w:rsidP="00F657F0">
            <w:pPr>
              <w:snapToGrid w:val="0"/>
              <w:rPr>
                <w:sz w:val="24"/>
                <w:szCs w:val="24"/>
              </w:rPr>
            </w:pPr>
          </w:p>
        </w:tc>
      </w:tr>
      <w:tr w:rsidR="00A46A0C" w:rsidRPr="005B4C85" w14:paraId="75996E16" w14:textId="77777777" w:rsidTr="005B4C85">
        <w:trPr>
          <w:trHeight w:val="861"/>
        </w:trPr>
        <w:tc>
          <w:tcPr>
            <w:tcW w:w="3266" w:type="dxa"/>
            <w:tcBorders>
              <w:top w:val="single" w:sz="4" w:space="0" w:color="000000"/>
              <w:left w:val="single" w:sz="4" w:space="0" w:color="000000"/>
              <w:bottom w:val="single" w:sz="4" w:space="0" w:color="000000"/>
            </w:tcBorders>
          </w:tcPr>
          <w:p w14:paraId="75996E14" w14:textId="77777777" w:rsidR="00A46A0C" w:rsidRPr="005B4C85" w:rsidRDefault="00A46A0C" w:rsidP="0057135E">
            <w:pPr>
              <w:snapToGrid w:val="0"/>
              <w:rPr>
                <w:color w:val="FF0000"/>
                <w:sz w:val="24"/>
                <w:szCs w:val="24"/>
              </w:rPr>
            </w:pPr>
            <w:r w:rsidRPr="005B4C85">
              <w:rPr>
                <w:b/>
                <w:bCs/>
                <w:sz w:val="24"/>
                <w:szCs w:val="24"/>
              </w:rPr>
              <w:t>Gender</w:t>
            </w:r>
            <w:r w:rsidR="000C64A8" w:rsidRPr="005B4C85">
              <w:rPr>
                <w:sz w:val="24"/>
                <w:szCs w:val="24"/>
              </w:rPr>
              <w:t xml:space="preserve"> (</w:t>
            </w:r>
            <w:r w:rsidR="009A160B" w:rsidRPr="005B4C85">
              <w:t>for statistical purposes</w:t>
            </w:r>
            <w:r w:rsidR="0057135E" w:rsidRPr="005B4C85">
              <w:t>. T</w:t>
            </w:r>
            <w:r w:rsidR="000C64A8" w:rsidRPr="005B4C85">
              <w:t xml:space="preserve">his will not </w:t>
            </w:r>
            <w:r w:rsidR="009A160B" w:rsidRPr="005B4C85">
              <w:t>affect choice of participants</w:t>
            </w:r>
            <w:r w:rsidR="000C64A8" w:rsidRPr="005B4C85">
              <w:t>)</w:t>
            </w:r>
          </w:p>
        </w:tc>
        <w:tc>
          <w:tcPr>
            <w:tcW w:w="6070" w:type="dxa"/>
            <w:tcBorders>
              <w:top w:val="single" w:sz="4" w:space="0" w:color="000000"/>
              <w:left w:val="single" w:sz="4" w:space="0" w:color="000000"/>
              <w:bottom w:val="single" w:sz="4" w:space="0" w:color="000000"/>
              <w:right w:val="single" w:sz="4" w:space="0" w:color="000000"/>
            </w:tcBorders>
          </w:tcPr>
          <w:p w14:paraId="75996E15" w14:textId="77777777" w:rsidR="00A46A0C" w:rsidRPr="005B4C85" w:rsidRDefault="00A46A0C" w:rsidP="00F657F0">
            <w:pPr>
              <w:snapToGrid w:val="0"/>
              <w:rPr>
                <w:sz w:val="24"/>
                <w:szCs w:val="24"/>
              </w:rPr>
            </w:pPr>
          </w:p>
        </w:tc>
      </w:tr>
      <w:tr w:rsidR="00A46A0C" w:rsidRPr="005B4C85" w14:paraId="75996E19" w14:textId="77777777" w:rsidTr="005B4C85">
        <w:trPr>
          <w:trHeight w:val="466"/>
        </w:trPr>
        <w:tc>
          <w:tcPr>
            <w:tcW w:w="3266" w:type="dxa"/>
            <w:tcBorders>
              <w:top w:val="single" w:sz="4" w:space="0" w:color="000000"/>
              <w:left w:val="single" w:sz="4" w:space="0" w:color="000000"/>
              <w:bottom w:val="single" w:sz="4" w:space="0" w:color="000000"/>
            </w:tcBorders>
          </w:tcPr>
          <w:p w14:paraId="75996E17" w14:textId="169C5757" w:rsidR="00A46A0C" w:rsidRPr="005B4C85" w:rsidRDefault="00A46A0C" w:rsidP="00F657F0">
            <w:pPr>
              <w:snapToGrid w:val="0"/>
              <w:rPr>
                <w:b/>
                <w:bCs/>
                <w:sz w:val="24"/>
                <w:szCs w:val="24"/>
              </w:rPr>
            </w:pPr>
            <w:r w:rsidRPr="005B4C85">
              <w:rPr>
                <w:b/>
                <w:bCs/>
                <w:sz w:val="24"/>
                <w:szCs w:val="24"/>
              </w:rPr>
              <w:t>Position and institution</w:t>
            </w:r>
            <w:r w:rsidR="00CC7B81" w:rsidRPr="005B4C85">
              <w:rPr>
                <w:b/>
                <w:bCs/>
                <w:sz w:val="24"/>
                <w:szCs w:val="24"/>
              </w:rPr>
              <w:t xml:space="preserve"> if relevant</w:t>
            </w:r>
          </w:p>
        </w:tc>
        <w:tc>
          <w:tcPr>
            <w:tcW w:w="6070" w:type="dxa"/>
            <w:tcBorders>
              <w:top w:val="single" w:sz="4" w:space="0" w:color="000000"/>
              <w:left w:val="single" w:sz="4" w:space="0" w:color="000000"/>
              <w:bottom w:val="single" w:sz="4" w:space="0" w:color="000000"/>
              <w:right w:val="single" w:sz="4" w:space="0" w:color="000000"/>
            </w:tcBorders>
          </w:tcPr>
          <w:p w14:paraId="75996E18" w14:textId="77777777" w:rsidR="00A46A0C" w:rsidRPr="005B4C85" w:rsidRDefault="00A46A0C" w:rsidP="00F657F0">
            <w:pPr>
              <w:snapToGrid w:val="0"/>
              <w:rPr>
                <w:sz w:val="24"/>
                <w:szCs w:val="24"/>
              </w:rPr>
            </w:pPr>
          </w:p>
        </w:tc>
      </w:tr>
      <w:tr w:rsidR="00A46A0C" w:rsidRPr="005B4C85" w14:paraId="75996E1C" w14:textId="77777777" w:rsidTr="005B4C85">
        <w:trPr>
          <w:trHeight w:val="233"/>
        </w:trPr>
        <w:tc>
          <w:tcPr>
            <w:tcW w:w="3266" w:type="dxa"/>
            <w:tcBorders>
              <w:top w:val="single" w:sz="4" w:space="0" w:color="000000"/>
              <w:left w:val="single" w:sz="4" w:space="0" w:color="000000"/>
              <w:bottom w:val="single" w:sz="4" w:space="0" w:color="000000"/>
            </w:tcBorders>
          </w:tcPr>
          <w:p w14:paraId="75996E1A" w14:textId="77777777" w:rsidR="00A46A0C" w:rsidRPr="005B4C85" w:rsidRDefault="00A46A0C" w:rsidP="00F657F0">
            <w:pPr>
              <w:snapToGrid w:val="0"/>
              <w:rPr>
                <w:b/>
                <w:bCs/>
                <w:sz w:val="24"/>
                <w:szCs w:val="24"/>
              </w:rPr>
            </w:pPr>
            <w:r w:rsidRPr="005B4C85">
              <w:rPr>
                <w:b/>
                <w:bCs/>
                <w:sz w:val="24"/>
                <w:szCs w:val="24"/>
              </w:rPr>
              <w:t>Postal address</w:t>
            </w:r>
          </w:p>
        </w:tc>
        <w:tc>
          <w:tcPr>
            <w:tcW w:w="6070" w:type="dxa"/>
            <w:tcBorders>
              <w:top w:val="single" w:sz="4" w:space="0" w:color="000000"/>
              <w:left w:val="single" w:sz="4" w:space="0" w:color="000000"/>
              <w:bottom w:val="single" w:sz="4" w:space="0" w:color="000000"/>
              <w:right w:val="single" w:sz="4" w:space="0" w:color="000000"/>
            </w:tcBorders>
          </w:tcPr>
          <w:p w14:paraId="75996E1B" w14:textId="77777777" w:rsidR="00A46A0C" w:rsidRPr="005B4C85" w:rsidRDefault="00A46A0C" w:rsidP="00F657F0">
            <w:pPr>
              <w:snapToGrid w:val="0"/>
              <w:rPr>
                <w:sz w:val="24"/>
                <w:szCs w:val="24"/>
              </w:rPr>
            </w:pPr>
          </w:p>
        </w:tc>
      </w:tr>
      <w:tr w:rsidR="00A46A0C" w:rsidRPr="005B4C85" w14:paraId="75996E1F" w14:textId="77777777" w:rsidTr="005B4C85">
        <w:trPr>
          <w:trHeight w:val="233"/>
        </w:trPr>
        <w:tc>
          <w:tcPr>
            <w:tcW w:w="3266" w:type="dxa"/>
            <w:tcBorders>
              <w:top w:val="single" w:sz="4" w:space="0" w:color="000000"/>
              <w:left w:val="single" w:sz="4" w:space="0" w:color="000000"/>
              <w:bottom w:val="single" w:sz="4" w:space="0" w:color="000000"/>
            </w:tcBorders>
          </w:tcPr>
          <w:p w14:paraId="75996E1D" w14:textId="77777777" w:rsidR="00A46A0C" w:rsidRPr="005B4C85" w:rsidRDefault="00A46A0C" w:rsidP="00F657F0">
            <w:pPr>
              <w:snapToGrid w:val="0"/>
              <w:rPr>
                <w:b/>
                <w:bCs/>
                <w:sz w:val="24"/>
                <w:szCs w:val="24"/>
              </w:rPr>
            </w:pPr>
            <w:r w:rsidRPr="005B4C85">
              <w:rPr>
                <w:b/>
                <w:bCs/>
                <w:sz w:val="24"/>
                <w:szCs w:val="24"/>
              </w:rPr>
              <w:t>Email</w:t>
            </w:r>
          </w:p>
        </w:tc>
        <w:tc>
          <w:tcPr>
            <w:tcW w:w="6070" w:type="dxa"/>
            <w:tcBorders>
              <w:top w:val="single" w:sz="4" w:space="0" w:color="000000"/>
              <w:left w:val="single" w:sz="4" w:space="0" w:color="000000"/>
              <w:bottom w:val="single" w:sz="4" w:space="0" w:color="000000"/>
              <w:right w:val="single" w:sz="4" w:space="0" w:color="000000"/>
            </w:tcBorders>
          </w:tcPr>
          <w:p w14:paraId="75996E1E" w14:textId="77777777" w:rsidR="00A46A0C" w:rsidRPr="005B4C85" w:rsidRDefault="00A46A0C" w:rsidP="00F657F0">
            <w:pPr>
              <w:snapToGrid w:val="0"/>
              <w:rPr>
                <w:sz w:val="24"/>
                <w:szCs w:val="24"/>
              </w:rPr>
            </w:pPr>
          </w:p>
        </w:tc>
      </w:tr>
      <w:tr w:rsidR="00A46A0C" w:rsidRPr="005B4C85" w14:paraId="75996E22" w14:textId="77777777" w:rsidTr="005B4C85">
        <w:trPr>
          <w:trHeight w:val="233"/>
        </w:trPr>
        <w:tc>
          <w:tcPr>
            <w:tcW w:w="3266" w:type="dxa"/>
            <w:tcBorders>
              <w:top w:val="single" w:sz="4" w:space="0" w:color="000000"/>
              <w:left w:val="single" w:sz="4" w:space="0" w:color="000000"/>
              <w:bottom w:val="single" w:sz="4" w:space="0" w:color="000000"/>
            </w:tcBorders>
          </w:tcPr>
          <w:p w14:paraId="75996E20" w14:textId="77777777" w:rsidR="00A46A0C" w:rsidRPr="005B4C85" w:rsidRDefault="00A46A0C" w:rsidP="00F657F0">
            <w:pPr>
              <w:snapToGrid w:val="0"/>
              <w:rPr>
                <w:b/>
                <w:bCs/>
                <w:sz w:val="24"/>
                <w:szCs w:val="24"/>
              </w:rPr>
            </w:pPr>
            <w:r w:rsidRPr="005B4C85">
              <w:rPr>
                <w:b/>
                <w:bCs/>
                <w:sz w:val="24"/>
                <w:szCs w:val="24"/>
              </w:rPr>
              <w:t>Phone number</w:t>
            </w:r>
          </w:p>
        </w:tc>
        <w:tc>
          <w:tcPr>
            <w:tcW w:w="6070" w:type="dxa"/>
            <w:tcBorders>
              <w:top w:val="single" w:sz="4" w:space="0" w:color="000000"/>
              <w:left w:val="single" w:sz="4" w:space="0" w:color="000000"/>
              <w:bottom w:val="single" w:sz="4" w:space="0" w:color="000000"/>
              <w:right w:val="single" w:sz="4" w:space="0" w:color="000000"/>
            </w:tcBorders>
          </w:tcPr>
          <w:p w14:paraId="75996E21" w14:textId="77777777" w:rsidR="00A46A0C" w:rsidRPr="005B4C85" w:rsidRDefault="00A46A0C" w:rsidP="00F657F0">
            <w:pPr>
              <w:snapToGrid w:val="0"/>
              <w:rPr>
                <w:sz w:val="24"/>
                <w:szCs w:val="24"/>
              </w:rPr>
            </w:pPr>
          </w:p>
        </w:tc>
      </w:tr>
      <w:tr w:rsidR="00A46A0C" w:rsidRPr="005B4C85" w14:paraId="75996E25" w14:textId="77777777" w:rsidTr="005B4C85">
        <w:trPr>
          <w:trHeight w:val="383"/>
        </w:trPr>
        <w:tc>
          <w:tcPr>
            <w:tcW w:w="3266" w:type="dxa"/>
            <w:tcBorders>
              <w:top w:val="single" w:sz="4" w:space="0" w:color="000000"/>
              <w:left w:val="single" w:sz="4" w:space="0" w:color="000000"/>
              <w:bottom w:val="single" w:sz="4" w:space="0" w:color="000000"/>
            </w:tcBorders>
          </w:tcPr>
          <w:p w14:paraId="75996E23" w14:textId="3AC6ED0F" w:rsidR="00A46A0C" w:rsidRPr="005B4C85" w:rsidRDefault="007447A4" w:rsidP="00F657F0">
            <w:pPr>
              <w:pStyle w:val="Blockquote"/>
              <w:snapToGrid w:val="0"/>
              <w:spacing w:before="0" w:after="0"/>
              <w:ind w:left="0" w:right="0"/>
              <w:rPr>
                <w:rFonts w:ascii="Arial" w:hAnsi="Arial" w:cs="Arial"/>
              </w:rPr>
            </w:pPr>
            <w:r w:rsidRPr="005B4C85">
              <w:rPr>
                <w:rFonts w:ascii="Arial" w:hAnsi="Arial" w:cs="Arial"/>
                <w:b/>
                <w:bCs/>
              </w:rPr>
              <w:t xml:space="preserve">Please </w:t>
            </w:r>
            <w:r w:rsidR="00F95AEF" w:rsidRPr="005B4C85">
              <w:rPr>
                <w:rFonts w:ascii="Arial" w:hAnsi="Arial" w:cs="Arial"/>
                <w:b/>
                <w:bCs/>
              </w:rPr>
              <w:t xml:space="preserve">provide </w:t>
            </w:r>
            <w:r w:rsidRPr="005B4C85">
              <w:rPr>
                <w:rFonts w:ascii="Arial" w:hAnsi="Arial" w:cs="Arial"/>
                <w:b/>
                <w:bCs/>
              </w:rPr>
              <w:t>a b</w:t>
            </w:r>
            <w:r w:rsidR="00A46A0C" w:rsidRPr="005B4C85">
              <w:rPr>
                <w:rFonts w:ascii="Arial" w:hAnsi="Arial" w:cs="Arial"/>
                <w:b/>
                <w:bCs/>
              </w:rPr>
              <w:t>rief CV</w:t>
            </w:r>
            <w:r w:rsidR="00A46A0C" w:rsidRPr="005B4C85">
              <w:rPr>
                <w:rFonts w:ascii="Arial" w:hAnsi="Arial" w:cs="Arial"/>
              </w:rPr>
              <w:t xml:space="preserve"> </w:t>
            </w:r>
            <w:r w:rsidR="005B4C85" w:rsidRPr="005B4C85">
              <w:rPr>
                <w:rFonts w:ascii="Arial" w:hAnsi="Arial" w:cs="Arial"/>
              </w:rPr>
              <w:t>(</w:t>
            </w:r>
            <w:r w:rsidR="005B4C85" w:rsidRPr="005B4C85">
              <w:rPr>
                <w:rFonts w:ascii="Arial" w:hAnsi="Arial" w:cs="Arial"/>
                <w:b/>
                <w:bCs/>
              </w:rPr>
              <w:t>up to</w:t>
            </w:r>
            <w:r w:rsidR="005B4C85" w:rsidRPr="005B4C85">
              <w:rPr>
                <w:rFonts w:ascii="Arial" w:hAnsi="Arial" w:cs="Arial"/>
              </w:rPr>
              <w:t xml:space="preserve"> </w:t>
            </w:r>
            <w:r w:rsidR="00AD0C20" w:rsidRPr="005B4C85">
              <w:rPr>
                <w:rFonts w:ascii="Arial" w:hAnsi="Arial" w:cs="Arial"/>
                <w:b/>
                <w:bCs/>
              </w:rPr>
              <w:t>500 words</w:t>
            </w:r>
            <w:r w:rsidR="00CC7B81" w:rsidRPr="005B4C85">
              <w:rPr>
                <w:rFonts w:ascii="Arial" w:hAnsi="Arial" w:cs="Arial"/>
              </w:rPr>
              <w:t>)</w:t>
            </w:r>
          </w:p>
        </w:tc>
        <w:tc>
          <w:tcPr>
            <w:tcW w:w="6070" w:type="dxa"/>
            <w:tcBorders>
              <w:top w:val="single" w:sz="4" w:space="0" w:color="000000"/>
              <w:left w:val="single" w:sz="4" w:space="0" w:color="000000"/>
              <w:bottom w:val="single" w:sz="4" w:space="0" w:color="000000"/>
              <w:right w:val="single" w:sz="4" w:space="0" w:color="000000"/>
            </w:tcBorders>
          </w:tcPr>
          <w:p w14:paraId="75996E24" w14:textId="77777777" w:rsidR="007447A4" w:rsidRPr="005B4C85" w:rsidRDefault="007447A4" w:rsidP="00AD0C20">
            <w:pPr>
              <w:pStyle w:val="Blockquote"/>
              <w:snapToGrid w:val="0"/>
              <w:spacing w:before="0" w:after="0"/>
              <w:ind w:left="0" w:right="0"/>
              <w:rPr>
                <w:rFonts w:ascii="Arial" w:hAnsi="Arial" w:cs="Arial"/>
              </w:rPr>
            </w:pPr>
          </w:p>
        </w:tc>
      </w:tr>
    </w:tbl>
    <w:p w14:paraId="75996E26" w14:textId="77777777" w:rsidR="00A46A0C" w:rsidRPr="005B4C85" w:rsidRDefault="00A46A0C" w:rsidP="00A46A0C">
      <w:pPr>
        <w:rPr>
          <w:b/>
          <w:sz w:val="24"/>
          <w:szCs w:val="24"/>
        </w:rPr>
      </w:pPr>
    </w:p>
    <w:tbl>
      <w:tblPr>
        <w:tblW w:w="9361" w:type="dxa"/>
        <w:tblInd w:w="-10" w:type="dxa"/>
        <w:tblLayout w:type="fixed"/>
        <w:tblLook w:val="0000" w:firstRow="0" w:lastRow="0" w:firstColumn="0" w:lastColumn="0" w:noHBand="0" w:noVBand="0"/>
      </w:tblPr>
      <w:tblGrid>
        <w:gridCol w:w="9361"/>
      </w:tblGrid>
      <w:tr w:rsidR="00A46A0C" w:rsidRPr="005B4C85" w14:paraId="75996E28"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27" w14:textId="67FC7656" w:rsidR="00A46A0C" w:rsidRPr="005B4C85" w:rsidRDefault="005B4C85" w:rsidP="00F657F0">
            <w:pPr>
              <w:snapToGrid w:val="0"/>
              <w:rPr>
                <w:b/>
                <w:sz w:val="24"/>
                <w:szCs w:val="24"/>
              </w:rPr>
            </w:pPr>
            <w:r>
              <w:rPr>
                <w:b/>
                <w:sz w:val="24"/>
                <w:szCs w:val="24"/>
              </w:rPr>
              <w:t xml:space="preserve">2. </w:t>
            </w:r>
            <w:r w:rsidR="00A46A0C" w:rsidRPr="005B4C85">
              <w:rPr>
                <w:b/>
                <w:sz w:val="24"/>
                <w:szCs w:val="24"/>
              </w:rPr>
              <w:t xml:space="preserve">Abstract - </w:t>
            </w:r>
            <w:r w:rsidR="00A46A0C" w:rsidRPr="005B4C85">
              <w:rPr>
                <w:b/>
                <w:bCs/>
                <w:sz w:val="24"/>
                <w:szCs w:val="24"/>
              </w:rPr>
              <w:t xml:space="preserve">Please </w:t>
            </w:r>
            <w:r w:rsidR="00AD0C20" w:rsidRPr="005B4C85">
              <w:rPr>
                <w:b/>
                <w:bCs/>
                <w:sz w:val="24"/>
                <w:szCs w:val="24"/>
              </w:rPr>
              <w:t>provide</w:t>
            </w:r>
            <w:r w:rsidR="00A46A0C" w:rsidRPr="005B4C85">
              <w:rPr>
                <w:b/>
                <w:bCs/>
                <w:sz w:val="24"/>
                <w:szCs w:val="24"/>
              </w:rPr>
              <w:t xml:space="preserve"> a summary of your </w:t>
            </w:r>
            <w:r w:rsidR="00CC7B81" w:rsidRPr="005B4C85">
              <w:rPr>
                <w:b/>
                <w:bCs/>
                <w:sz w:val="24"/>
                <w:szCs w:val="24"/>
              </w:rPr>
              <w:t>presentation</w:t>
            </w:r>
            <w:r w:rsidR="00A46A0C" w:rsidRPr="005B4C85">
              <w:rPr>
                <w:sz w:val="24"/>
                <w:szCs w:val="24"/>
              </w:rPr>
              <w:t xml:space="preserve"> </w:t>
            </w:r>
            <w:r w:rsidR="00AD0C20" w:rsidRPr="005B4C85">
              <w:rPr>
                <w:b/>
                <w:bCs/>
                <w:sz w:val="24"/>
                <w:szCs w:val="24"/>
              </w:rPr>
              <w:t>(no more than 600 words)</w:t>
            </w:r>
          </w:p>
        </w:tc>
      </w:tr>
      <w:tr w:rsidR="00A46A0C" w:rsidRPr="005B4C85" w14:paraId="75996E2D" w14:textId="77777777" w:rsidTr="005B4C85">
        <w:trPr>
          <w:trHeight w:val="422"/>
        </w:trPr>
        <w:tc>
          <w:tcPr>
            <w:tcW w:w="9361" w:type="dxa"/>
            <w:tcBorders>
              <w:top w:val="single" w:sz="4" w:space="0" w:color="000000"/>
              <w:left w:val="single" w:sz="4" w:space="0" w:color="000000"/>
              <w:bottom w:val="single" w:sz="4" w:space="0" w:color="000000"/>
              <w:right w:val="single" w:sz="4" w:space="0" w:color="000000"/>
            </w:tcBorders>
          </w:tcPr>
          <w:p w14:paraId="1C1BF01B" w14:textId="77777777" w:rsidR="007447A4" w:rsidRPr="005B4C85" w:rsidRDefault="007447A4" w:rsidP="00F657F0">
            <w:pPr>
              <w:snapToGrid w:val="0"/>
              <w:rPr>
                <w:sz w:val="24"/>
                <w:szCs w:val="24"/>
              </w:rPr>
            </w:pPr>
          </w:p>
          <w:p w14:paraId="75996E2C" w14:textId="77777777" w:rsidR="000C64A8" w:rsidRPr="005B4C85" w:rsidRDefault="000C64A8" w:rsidP="00216B08">
            <w:pPr>
              <w:pStyle w:val="Blockquote"/>
              <w:snapToGrid w:val="0"/>
              <w:spacing w:before="0" w:after="0"/>
              <w:ind w:left="0" w:right="0"/>
            </w:pPr>
          </w:p>
        </w:tc>
      </w:tr>
    </w:tbl>
    <w:p w14:paraId="75996E2E" w14:textId="77777777" w:rsidR="00A46A0C" w:rsidRPr="005B4C85" w:rsidRDefault="00A46A0C" w:rsidP="00A46A0C">
      <w:pPr>
        <w:rPr>
          <w:b/>
          <w:sz w:val="24"/>
          <w:szCs w:val="24"/>
        </w:rPr>
      </w:pPr>
    </w:p>
    <w:tbl>
      <w:tblPr>
        <w:tblW w:w="9361" w:type="dxa"/>
        <w:tblInd w:w="-10" w:type="dxa"/>
        <w:tblLayout w:type="fixed"/>
        <w:tblLook w:val="0000" w:firstRow="0" w:lastRow="0" w:firstColumn="0" w:lastColumn="0" w:noHBand="0" w:noVBand="0"/>
      </w:tblPr>
      <w:tblGrid>
        <w:gridCol w:w="9361"/>
      </w:tblGrid>
      <w:tr w:rsidR="00A46A0C" w:rsidRPr="005B4C85" w14:paraId="75996E30"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2F" w14:textId="0D8222F9" w:rsidR="00A46A0C" w:rsidRPr="005B4C85" w:rsidRDefault="00A46A0C" w:rsidP="00F657F0">
            <w:pPr>
              <w:snapToGrid w:val="0"/>
              <w:rPr>
                <w:b/>
                <w:sz w:val="24"/>
                <w:szCs w:val="24"/>
              </w:rPr>
            </w:pPr>
            <w:r w:rsidRPr="005B4C85">
              <w:rPr>
                <w:b/>
                <w:sz w:val="24"/>
                <w:szCs w:val="24"/>
              </w:rPr>
              <w:t xml:space="preserve">3. Please describe </w:t>
            </w:r>
            <w:r w:rsidR="009A160B" w:rsidRPr="005B4C85">
              <w:rPr>
                <w:b/>
                <w:sz w:val="24"/>
                <w:szCs w:val="24"/>
              </w:rPr>
              <w:t>your motivation f</w:t>
            </w:r>
            <w:r w:rsidRPr="005B4C85">
              <w:rPr>
                <w:b/>
                <w:sz w:val="24"/>
                <w:szCs w:val="24"/>
              </w:rPr>
              <w:t>o</w:t>
            </w:r>
            <w:r w:rsidR="009A160B" w:rsidRPr="005B4C85">
              <w:rPr>
                <w:b/>
                <w:sz w:val="24"/>
                <w:szCs w:val="24"/>
              </w:rPr>
              <w:t>r</w:t>
            </w:r>
            <w:r w:rsidRPr="005B4C85">
              <w:rPr>
                <w:b/>
                <w:sz w:val="24"/>
                <w:szCs w:val="24"/>
              </w:rPr>
              <w:t xml:space="preserve"> attend</w:t>
            </w:r>
            <w:r w:rsidR="009A160B" w:rsidRPr="005B4C85">
              <w:rPr>
                <w:b/>
                <w:sz w:val="24"/>
                <w:szCs w:val="24"/>
              </w:rPr>
              <w:t>ing</w:t>
            </w:r>
            <w:r w:rsidRPr="005B4C85">
              <w:rPr>
                <w:b/>
                <w:sz w:val="24"/>
                <w:szCs w:val="24"/>
              </w:rPr>
              <w:t xml:space="preserve"> the workshop and how the workshop matches your professional development needs</w:t>
            </w:r>
            <w:r w:rsidR="00AD0C20" w:rsidRPr="005B4C85">
              <w:rPr>
                <w:b/>
                <w:sz w:val="24"/>
                <w:szCs w:val="24"/>
              </w:rPr>
              <w:t xml:space="preserve"> </w:t>
            </w:r>
            <w:r w:rsidR="00AD0C20" w:rsidRPr="005B4C85">
              <w:rPr>
                <w:b/>
                <w:bCs/>
                <w:sz w:val="24"/>
                <w:szCs w:val="24"/>
              </w:rPr>
              <w:t>(no more than 250 words)</w:t>
            </w:r>
          </w:p>
        </w:tc>
      </w:tr>
      <w:tr w:rsidR="00A46A0C" w:rsidRPr="005B4C85" w14:paraId="75996E35" w14:textId="77777777" w:rsidTr="007447A4">
        <w:trPr>
          <w:trHeight w:val="268"/>
        </w:trPr>
        <w:tc>
          <w:tcPr>
            <w:tcW w:w="9361" w:type="dxa"/>
            <w:tcBorders>
              <w:top w:val="single" w:sz="4" w:space="0" w:color="000000"/>
              <w:left w:val="single" w:sz="4" w:space="0" w:color="000000"/>
              <w:bottom w:val="single" w:sz="4" w:space="0" w:color="000000"/>
              <w:right w:val="single" w:sz="4" w:space="0" w:color="000000"/>
            </w:tcBorders>
          </w:tcPr>
          <w:p w14:paraId="75996E33" w14:textId="77777777" w:rsidR="000C64A8" w:rsidRPr="005B4C85" w:rsidRDefault="000C64A8" w:rsidP="00F657F0">
            <w:pPr>
              <w:snapToGrid w:val="0"/>
              <w:rPr>
                <w:b/>
                <w:color w:val="FF0000"/>
                <w:sz w:val="24"/>
                <w:szCs w:val="24"/>
              </w:rPr>
            </w:pPr>
          </w:p>
          <w:p w14:paraId="75996E34" w14:textId="77777777" w:rsidR="00A46A0C" w:rsidRPr="005B4C85" w:rsidRDefault="00A46A0C" w:rsidP="00F657F0">
            <w:pPr>
              <w:snapToGrid w:val="0"/>
              <w:rPr>
                <w:b/>
                <w:color w:val="FF0000"/>
                <w:sz w:val="24"/>
                <w:szCs w:val="24"/>
              </w:rPr>
            </w:pPr>
          </w:p>
        </w:tc>
      </w:tr>
      <w:tr w:rsidR="00A46A0C" w:rsidRPr="005B4C85" w14:paraId="75996E37"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36" w14:textId="3AE9A8D8" w:rsidR="00A46A0C" w:rsidRPr="005B4C85" w:rsidRDefault="00A46A0C" w:rsidP="009A160B">
            <w:pPr>
              <w:snapToGrid w:val="0"/>
              <w:rPr>
                <w:b/>
                <w:sz w:val="24"/>
                <w:szCs w:val="24"/>
              </w:rPr>
            </w:pPr>
            <w:r w:rsidRPr="005B4C85">
              <w:rPr>
                <w:b/>
                <w:sz w:val="24"/>
                <w:szCs w:val="24"/>
              </w:rPr>
              <w:t xml:space="preserve">4. Please describe the expected impact of your participation on your personal and professional </w:t>
            </w:r>
            <w:r w:rsidR="007947CA" w:rsidRPr="005B4C85">
              <w:rPr>
                <w:b/>
                <w:sz w:val="24"/>
                <w:szCs w:val="24"/>
              </w:rPr>
              <w:t>development</w:t>
            </w:r>
            <w:r w:rsidRPr="005B4C85">
              <w:rPr>
                <w:b/>
                <w:sz w:val="24"/>
                <w:szCs w:val="24"/>
              </w:rPr>
              <w:t xml:space="preserve">, including your ability to work </w:t>
            </w:r>
            <w:r w:rsidR="009A160B" w:rsidRPr="005B4C85">
              <w:rPr>
                <w:b/>
                <w:sz w:val="24"/>
                <w:szCs w:val="24"/>
              </w:rPr>
              <w:t xml:space="preserve">internationally </w:t>
            </w:r>
            <w:r w:rsidR="00AD0C20" w:rsidRPr="005B4C85">
              <w:rPr>
                <w:b/>
                <w:bCs/>
                <w:sz w:val="24"/>
                <w:szCs w:val="24"/>
              </w:rPr>
              <w:t>(no more than 250 words)</w:t>
            </w:r>
          </w:p>
        </w:tc>
      </w:tr>
      <w:tr w:rsidR="00A46A0C" w:rsidRPr="005B4C85" w14:paraId="75996E3C" w14:textId="77777777" w:rsidTr="007447A4">
        <w:trPr>
          <w:trHeight w:val="359"/>
        </w:trPr>
        <w:tc>
          <w:tcPr>
            <w:tcW w:w="9361" w:type="dxa"/>
            <w:tcBorders>
              <w:top w:val="single" w:sz="4" w:space="0" w:color="000000"/>
              <w:left w:val="single" w:sz="4" w:space="0" w:color="000000"/>
              <w:bottom w:val="single" w:sz="4" w:space="0" w:color="000000"/>
              <w:right w:val="single" w:sz="4" w:space="0" w:color="000000"/>
            </w:tcBorders>
          </w:tcPr>
          <w:p w14:paraId="75996E3A" w14:textId="77777777" w:rsidR="000C64A8" w:rsidRPr="005B4C85" w:rsidRDefault="000C64A8" w:rsidP="00F657F0">
            <w:pPr>
              <w:snapToGrid w:val="0"/>
              <w:rPr>
                <w:b/>
                <w:color w:val="FF0000"/>
                <w:sz w:val="24"/>
                <w:szCs w:val="24"/>
              </w:rPr>
            </w:pPr>
          </w:p>
          <w:p w14:paraId="75996E3B" w14:textId="77777777" w:rsidR="000C64A8" w:rsidRPr="005B4C85" w:rsidRDefault="000C64A8" w:rsidP="00F657F0">
            <w:pPr>
              <w:snapToGrid w:val="0"/>
              <w:rPr>
                <w:b/>
                <w:color w:val="FF0000"/>
                <w:sz w:val="24"/>
                <w:szCs w:val="24"/>
              </w:rPr>
            </w:pPr>
          </w:p>
        </w:tc>
      </w:tr>
    </w:tbl>
    <w:p w14:paraId="75996E3D" w14:textId="77777777" w:rsidR="00A46A0C" w:rsidRPr="005B4C85" w:rsidRDefault="00A46A0C" w:rsidP="00A46A0C">
      <w:pPr>
        <w:rPr>
          <w:sz w:val="24"/>
          <w:szCs w:val="24"/>
        </w:rPr>
      </w:pPr>
    </w:p>
    <w:tbl>
      <w:tblPr>
        <w:tblW w:w="9361" w:type="dxa"/>
        <w:tblInd w:w="-10" w:type="dxa"/>
        <w:tblLayout w:type="fixed"/>
        <w:tblLook w:val="0000" w:firstRow="0" w:lastRow="0" w:firstColumn="0" w:lastColumn="0" w:noHBand="0" w:noVBand="0"/>
      </w:tblPr>
      <w:tblGrid>
        <w:gridCol w:w="9361"/>
      </w:tblGrid>
      <w:tr w:rsidR="00A46A0C" w:rsidRPr="005B4C85" w14:paraId="75996E3F"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3E" w14:textId="4B27CA50" w:rsidR="00A46A0C" w:rsidRPr="005B4C85" w:rsidRDefault="00A46A0C" w:rsidP="00F657F0">
            <w:pPr>
              <w:snapToGrid w:val="0"/>
              <w:rPr>
                <w:b/>
                <w:sz w:val="24"/>
                <w:szCs w:val="24"/>
              </w:rPr>
            </w:pPr>
            <w:r w:rsidRPr="005B4C85">
              <w:rPr>
                <w:b/>
                <w:sz w:val="24"/>
                <w:szCs w:val="24"/>
              </w:rPr>
              <w:t>5. Please indicate how you will disseminate the outcomes of the workshops and the new knowledge/skills you have acquired</w:t>
            </w:r>
            <w:r w:rsidR="00AD0C20" w:rsidRPr="005B4C85">
              <w:rPr>
                <w:b/>
                <w:sz w:val="24"/>
                <w:szCs w:val="24"/>
              </w:rPr>
              <w:t xml:space="preserve"> </w:t>
            </w:r>
            <w:r w:rsidR="00AD0C20" w:rsidRPr="005B4C85">
              <w:rPr>
                <w:b/>
                <w:bCs/>
                <w:sz w:val="24"/>
                <w:szCs w:val="24"/>
              </w:rPr>
              <w:t>(no more than 250 words)</w:t>
            </w:r>
          </w:p>
        </w:tc>
      </w:tr>
      <w:tr w:rsidR="00A46A0C" w:rsidRPr="005B4C85" w14:paraId="75996E44" w14:textId="77777777" w:rsidTr="007447A4">
        <w:trPr>
          <w:trHeight w:val="301"/>
        </w:trPr>
        <w:tc>
          <w:tcPr>
            <w:tcW w:w="9361" w:type="dxa"/>
            <w:tcBorders>
              <w:top w:val="single" w:sz="4" w:space="0" w:color="000000"/>
              <w:left w:val="single" w:sz="4" w:space="0" w:color="000000"/>
              <w:bottom w:val="single" w:sz="4" w:space="0" w:color="000000"/>
              <w:right w:val="single" w:sz="4" w:space="0" w:color="000000"/>
            </w:tcBorders>
          </w:tcPr>
          <w:p w14:paraId="75996E42" w14:textId="77777777" w:rsidR="000C64A8" w:rsidRPr="005B4C85" w:rsidRDefault="000C64A8" w:rsidP="00F657F0">
            <w:pPr>
              <w:snapToGrid w:val="0"/>
              <w:rPr>
                <w:b/>
                <w:sz w:val="24"/>
                <w:szCs w:val="24"/>
              </w:rPr>
            </w:pPr>
          </w:p>
          <w:p w14:paraId="75996E43" w14:textId="77777777" w:rsidR="000C64A8" w:rsidRPr="005B4C85" w:rsidRDefault="000C64A8" w:rsidP="00F657F0">
            <w:pPr>
              <w:snapToGrid w:val="0"/>
              <w:rPr>
                <w:b/>
                <w:sz w:val="24"/>
                <w:szCs w:val="24"/>
              </w:rPr>
            </w:pPr>
          </w:p>
        </w:tc>
      </w:tr>
    </w:tbl>
    <w:p w14:paraId="75996E45" w14:textId="77777777" w:rsidR="00A46A0C" w:rsidRPr="005B4C85" w:rsidRDefault="00A46A0C" w:rsidP="00A46A0C">
      <w:pPr>
        <w:rPr>
          <w:sz w:val="24"/>
          <w:szCs w:val="24"/>
        </w:rPr>
      </w:pPr>
    </w:p>
    <w:tbl>
      <w:tblPr>
        <w:tblW w:w="9361" w:type="dxa"/>
        <w:tblInd w:w="-10" w:type="dxa"/>
        <w:tblLayout w:type="fixed"/>
        <w:tblLook w:val="0000" w:firstRow="0" w:lastRow="0" w:firstColumn="0" w:lastColumn="0" w:noHBand="0" w:noVBand="0"/>
      </w:tblPr>
      <w:tblGrid>
        <w:gridCol w:w="3936"/>
        <w:gridCol w:w="425"/>
        <w:gridCol w:w="3685"/>
        <w:gridCol w:w="1315"/>
      </w:tblGrid>
      <w:tr w:rsidR="00A46A0C" w:rsidRPr="005B4C85" w14:paraId="75996E47" w14:textId="77777777" w:rsidTr="007447A4">
        <w:tc>
          <w:tcPr>
            <w:tcW w:w="9361" w:type="dxa"/>
            <w:gridSpan w:val="4"/>
            <w:tcBorders>
              <w:top w:val="single" w:sz="4" w:space="0" w:color="000000"/>
              <w:left w:val="single" w:sz="4" w:space="0" w:color="000000"/>
              <w:bottom w:val="single" w:sz="4" w:space="0" w:color="000000"/>
              <w:right w:val="single" w:sz="4" w:space="0" w:color="000000"/>
            </w:tcBorders>
            <w:shd w:val="clear" w:color="auto" w:fill="E0E0E0"/>
          </w:tcPr>
          <w:p w14:paraId="75996E46" w14:textId="13745E83" w:rsidR="00A46A0C" w:rsidRPr="005B4C85" w:rsidRDefault="00A46A0C" w:rsidP="00F657F0">
            <w:pPr>
              <w:snapToGrid w:val="0"/>
              <w:rPr>
                <w:b/>
                <w:sz w:val="24"/>
                <w:szCs w:val="24"/>
              </w:rPr>
            </w:pPr>
            <w:r w:rsidRPr="005B4C85">
              <w:rPr>
                <w:b/>
                <w:sz w:val="24"/>
                <w:szCs w:val="24"/>
              </w:rPr>
              <w:t>6. Workshops will take place in English as standard. Please indicate your ability to work and communicate in English</w:t>
            </w:r>
            <w:r w:rsidR="00AD0C20" w:rsidRPr="005B4C85">
              <w:rPr>
                <w:b/>
                <w:sz w:val="24"/>
                <w:szCs w:val="24"/>
              </w:rPr>
              <w:t>. The workshop will provide Portuguese/English interpretation.</w:t>
            </w:r>
            <w:r w:rsidRPr="005B4C85">
              <w:rPr>
                <w:b/>
                <w:sz w:val="24"/>
                <w:szCs w:val="24"/>
              </w:rPr>
              <w:t xml:space="preserve"> </w:t>
            </w:r>
          </w:p>
        </w:tc>
      </w:tr>
      <w:tr w:rsidR="00A46A0C" w:rsidRPr="005B4C85" w14:paraId="75996E4C" w14:textId="77777777" w:rsidTr="007447A4">
        <w:tc>
          <w:tcPr>
            <w:tcW w:w="3936" w:type="dxa"/>
            <w:tcBorders>
              <w:top w:val="single" w:sz="4" w:space="0" w:color="000000"/>
              <w:left w:val="single" w:sz="4" w:space="0" w:color="000000"/>
              <w:bottom w:val="single" w:sz="4" w:space="0" w:color="000000"/>
            </w:tcBorders>
          </w:tcPr>
          <w:p w14:paraId="75996E48" w14:textId="77777777" w:rsidR="00A46A0C" w:rsidRPr="005B4C85" w:rsidRDefault="00A46A0C" w:rsidP="00F657F0">
            <w:pPr>
              <w:snapToGrid w:val="0"/>
              <w:rPr>
                <w:sz w:val="24"/>
                <w:szCs w:val="24"/>
              </w:rPr>
            </w:pPr>
            <w:r w:rsidRPr="005B4C85">
              <w:rPr>
                <w:sz w:val="24"/>
                <w:szCs w:val="24"/>
              </w:rPr>
              <w:t>Native speaker</w:t>
            </w:r>
          </w:p>
        </w:tc>
        <w:tc>
          <w:tcPr>
            <w:tcW w:w="425" w:type="dxa"/>
            <w:tcBorders>
              <w:top w:val="single" w:sz="4" w:space="0" w:color="000000"/>
              <w:left w:val="single" w:sz="4" w:space="0" w:color="000000"/>
              <w:bottom w:val="single" w:sz="4" w:space="0" w:color="000000"/>
            </w:tcBorders>
          </w:tcPr>
          <w:p w14:paraId="75996E49" w14:textId="77777777" w:rsidR="00A46A0C" w:rsidRPr="005B4C85" w:rsidRDefault="00A46A0C" w:rsidP="00F657F0">
            <w:pPr>
              <w:snapToGrid w:val="0"/>
              <w:rPr>
                <w:sz w:val="24"/>
                <w:szCs w:val="24"/>
              </w:rPr>
            </w:pPr>
          </w:p>
        </w:tc>
        <w:tc>
          <w:tcPr>
            <w:tcW w:w="3685" w:type="dxa"/>
            <w:tcBorders>
              <w:top w:val="single" w:sz="4" w:space="0" w:color="000000"/>
              <w:left w:val="single" w:sz="4" w:space="0" w:color="000000"/>
              <w:bottom w:val="single" w:sz="4" w:space="0" w:color="000000"/>
            </w:tcBorders>
          </w:tcPr>
          <w:p w14:paraId="75996E4A" w14:textId="77777777" w:rsidR="00A46A0C" w:rsidRPr="005B4C85" w:rsidRDefault="00A46A0C" w:rsidP="00F657F0">
            <w:pPr>
              <w:snapToGrid w:val="0"/>
              <w:rPr>
                <w:sz w:val="24"/>
                <w:szCs w:val="24"/>
              </w:rPr>
            </w:pPr>
            <w:r w:rsidRPr="005B4C85">
              <w:rPr>
                <w:sz w:val="24"/>
                <w:szCs w:val="24"/>
              </w:rPr>
              <w:t>Good</w:t>
            </w:r>
          </w:p>
        </w:tc>
        <w:tc>
          <w:tcPr>
            <w:tcW w:w="1315" w:type="dxa"/>
            <w:tcBorders>
              <w:top w:val="single" w:sz="4" w:space="0" w:color="000000"/>
              <w:left w:val="single" w:sz="4" w:space="0" w:color="000000"/>
              <w:bottom w:val="single" w:sz="4" w:space="0" w:color="000000"/>
              <w:right w:val="single" w:sz="4" w:space="0" w:color="000000"/>
            </w:tcBorders>
          </w:tcPr>
          <w:p w14:paraId="75996E4B" w14:textId="77777777" w:rsidR="00A46A0C" w:rsidRPr="005B4C85" w:rsidRDefault="00A46A0C" w:rsidP="00F657F0">
            <w:pPr>
              <w:snapToGrid w:val="0"/>
              <w:rPr>
                <w:sz w:val="24"/>
                <w:szCs w:val="24"/>
              </w:rPr>
            </w:pPr>
          </w:p>
        </w:tc>
      </w:tr>
      <w:tr w:rsidR="00A46A0C" w:rsidRPr="005B4C85" w14:paraId="75996E51" w14:textId="77777777" w:rsidTr="007447A4">
        <w:tc>
          <w:tcPr>
            <w:tcW w:w="3936" w:type="dxa"/>
            <w:tcBorders>
              <w:top w:val="single" w:sz="4" w:space="0" w:color="000000"/>
              <w:left w:val="single" w:sz="4" w:space="0" w:color="000000"/>
              <w:bottom w:val="single" w:sz="4" w:space="0" w:color="000000"/>
            </w:tcBorders>
          </w:tcPr>
          <w:p w14:paraId="75996E4D" w14:textId="77777777" w:rsidR="00A46A0C" w:rsidRPr="005B4C85" w:rsidRDefault="00A46A0C" w:rsidP="00F657F0">
            <w:pPr>
              <w:snapToGrid w:val="0"/>
              <w:rPr>
                <w:sz w:val="24"/>
                <w:szCs w:val="24"/>
              </w:rPr>
            </w:pPr>
            <w:r w:rsidRPr="005B4C85">
              <w:rPr>
                <w:sz w:val="24"/>
                <w:szCs w:val="24"/>
              </w:rPr>
              <w:t>Excellent</w:t>
            </w:r>
          </w:p>
        </w:tc>
        <w:tc>
          <w:tcPr>
            <w:tcW w:w="425" w:type="dxa"/>
            <w:tcBorders>
              <w:top w:val="single" w:sz="4" w:space="0" w:color="000000"/>
              <w:left w:val="single" w:sz="4" w:space="0" w:color="000000"/>
              <w:bottom w:val="single" w:sz="4" w:space="0" w:color="000000"/>
            </w:tcBorders>
          </w:tcPr>
          <w:p w14:paraId="75996E4E" w14:textId="77777777" w:rsidR="00A46A0C" w:rsidRPr="005B4C85" w:rsidRDefault="00A46A0C" w:rsidP="00F657F0">
            <w:pPr>
              <w:snapToGrid w:val="0"/>
              <w:rPr>
                <w:sz w:val="24"/>
                <w:szCs w:val="24"/>
              </w:rPr>
            </w:pPr>
          </w:p>
        </w:tc>
        <w:tc>
          <w:tcPr>
            <w:tcW w:w="3685" w:type="dxa"/>
            <w:tcBorders>
              <w:top w:val="single" w:sz="4" w:space="0" w:color="000000"/>
              <w:left w:val="single" w:sz="4" w:space="0" w:color="000000"/>
              <w:bottom w:val="single" w:sz="4" w:space="0" w:color="000000"/>
            </w:tcBorders>
          </w:tcPr>
          <w:p w14:paraId="75996E4F" w14:textId="77777777" w:rsidR="00A46A0C" w:rsidRPr="005B4C85" w:rsidRDefault="00A46A0C" w:rsidP="00F657F0">
            <w:pPr>
              <w:snapToGrid w:val="0"/>
              <w:rPr>
                <w:sz w:val="24"/>
                <w:szCs w:val="24"/>
              </w:rPr>
            </w:pPr>
            <w:r w:rsidRPr="005B4C85">
              <w:rPr>
                <w:sz w:val="24"/>
                <w:szCs w:val="24"/>
              </w:rPr>
              <w:t>Need support</w:t>
            </w:r>
          </w:p>
        </w:tc>
        <w:tc>
          <w:tcPr>
            <w:tcW w:w="1315" w:type="dxa"/>
            <w:tcBorders>
              <w:top w:val="single" w:sz="4" w:space="0" w:color="000000"/>
              <w:left w:val="single" w:sz="4" w:space="0" w:color="000000"/>
              <w:bottom w:val="single" w:sz="4" w:space="0" w:color="000000"/>
              <w:right w:val="single" w:sz="4" w:space="0" w:color="000000"/>
            </w:tcBorders>
          </w:tcPr>
          <w:p w14:paraId="75996E50" w14:textId="77777777" w:rsidR="00A46A0C" w:rsidRPr="005B4C85" w:rsidRDefault="00A46A0C" w:rsidP="00F657F0">
            <w:pPr>
              <w:snapToGrid w:val="0"/>
              <w:rPr>
                <w:sz w:val="24"/>
                <w:szCs w:val="24"/>
              </w:rPr>
            </w:pPr>
          </w:p>
        </w:tc>
      </w:tr>
    </w:tbl>
    <w:p w14:paraId="75996E52" w14:textId="77777777" w:rsidR="00A46A0C" w:rsidRPr="005B4C85" w:rsidRDefault="00A46A0C" w:rsidP="00A46A0C">
      <w:pPr>
        <w:rPr>
          <w:sz w:val="24"/>
          <w:szCs w:val="24"/>
        </w:rPr>
      </w:pPr>
    </w:p>
    <w:tbl>
      <w:tblPr>
        <w:tblW w:w="9361" w:type="dxa"/>
        <w:tblInd w:w="-10" w:type="dxa"/>
        <w:tblLayout w:type="fixed"/>
        <w:tblLook w:val="0000" w:firstRow="0" w:lastRow="0" w:firstColumn="0" w:lastColumn="0" w:noHBand="0" w:noVBand="0"/>
      </w:tblPr>
      <w:tblGrid>
        <w:gridCol w:w="9361"/>
      </w:tblGrid>
      <w:tr w:rsidR="00A46A0C" w:rsidRPr="005B4C85" w14:paraId="75996E54"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53" w14:textId="77777777" w:rsidR="00A46A0C" w:rsidRPr="005B4C85" w:rsidRDefault="00A46A0C" w:rsidP="00F657F0">
            <w:pPr>
              <w:snapToGrid w:val="0"/>
              <w:rPr>
                <w:b/>
                <w:sz w:val="24"/>
                <w:szCs w:val="24"/>
              </w:rPr>
            </w:pPr>
            <w:r w:rsidRPr="005B4C85">
              <w:rPr>
                <w:b/>
                <w:sz w:val="24"/>
                <w:szCs w:val="24"/>
              </w:rPr>
              <w:t>7. Please use this space to give any additional information that you feel is relevant for the application.</w:t>
            </w:r>
          </w:p>
        </w:tc>
      </w:tr>
      <w:tr w:rsidR="00A46A0C" w:rsidRPr="005B4C85" w14:paraId="75996E58" w14:textId="77777777" w:rsidTr="001315A2">
        <w:trPr>
          <w:trHeight w:val="689"/>
        </w:trPr>
        <w:tc>
          <w:tcPr>
            <w:tcW w:w="9361" w:type="dxa"/>
            <w:tcBorders>
              <w:top w:val="single" w:sz="4" w:space="0" w:color="000000"/>
              <w:left w:val="single" w:sz="4" w:space="0" w:color="000000"/>
              <w:bottom w:val="single" w:sz="4" w:space="0" w:color="000000"/>
              <w:right w:val="single" w:sz="4" w:space="0" w:color="000000"/>
            </w:tcBorders>
          </w:tcPr>
          <w:p w14:paraId="75996E57" w14:textId="77777777" w:rsidR="000C64A8" w:rsidRPr="005B4C85" w:rsidRDefault="000C64A8" w:rsidP="00F657F0">
            <w:pPr>
              <w:snapToGrid w:val="0"/>
              <w:rPr>
                <w:b/>
                <w:color w:val="FF0000"/>
                <w:sz w:val="24"/>
                <w:szCs w:val="24"/>
              </w:rPr>
            </w:pPr>
          </w:p>
        </w:tc>
      </w:tr>
    </w:tbl>
    <w:p w14:paraId="75996E5A" w14:textId="42C1DCE2" w:rsidR="009C3845" w:rsidRDefault="009C3845">
      <w:pPr>
        <w:rPr>
          <w:lang w:val="en-US"/>
        </w:rPr>
      </w:pPr>
    </w:p>
    <w:sectPr w:rsidR="009C3845" w:rsidSect="00812EE0">
      <w:head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39DC" w14:textId="77777777" w:rsidR="004D56ED" w:rsidRDefault="004D56ED" w:rsidP="00C77BC7">
      <w:r>
        <w:separator/>
      </w:r>
    </w:p>
  </w:endnote>
  <w:endnote w:type="continuationSeparator" w:id="0">
    <w:p w14:paraId="47CD0418" w14:textId="77777777" w:rsidR="004D56ED" w:rsidRDefault="004D56ED" w:rsidP="00C77BC7">
      <w:r>
        <w:continuationSeparator/>
      </w:r>
    </w:p>
  </w:endnote>
  <w:endnote w:type="continuationNotice" w:id="1">
    <w:p w14:paraId="1A0AA114" w14:textId="77777777" w:rsidR="004D56ED" w:rsidRDefault="004D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17FC4" w14:textId="77777777" w:rsidR="004D56ED" w:rsidRDefault="004D56ED" w:rsidP="00C77BC7">
      <w:r>
        <w:separator/>
      </w:r>
    </w:p>
  </w:footnote>
  <w:footnote w:type="continuationSeparator" w:id="0">
    <w:p w14:paraId="2A06C67A" w14:textId="77777777" w:rsidR="004D56ED" w:rsidRDefault="004D56ED" w:rsidP="00C77BC7">
      <w:r>
        <w:continuationSeparator/>
      </w:r>
    </w:p>
  </w:footnote>
  <w:footnote w:type="continuationNotice" w:id="1">
    <w:p w14:paraId="4A3D810D" w14:textId="77777777" w:rsidR="004D56ED" w:rsidRDefault="004D56E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7102" w14:textId="55F8E621" w:rsidR="001D7F10" w:rsidRDefault="001D7F10" w:rsidP="00DC73AC">
    <w:pPr>
      <w:pStyle w:val="Header"/>
    </w:pPr>
    <w:r>
      <w:rPr>
        <w:noProof/>
        <w:lang w:val="en-US" w:eastAsia="en-US"/>
      </w:rPr>
      <w:drawing>
        <wp:inline distT="0" distB="0" distL="0" distR="0" wp14:anchorId="0AD4BC8C" wp14:editId="1E51F59E">
          <wp:extent cx="2232000" cy="640987"/>
          <wp:effectExtent l="0" t="0" r="0" b="6985"/>
          <wp:docPr id="9" name="Picture 9"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640987"/>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1956CDD"/>
    <w:multiLevelType w:val="hybridMultilevel"/>
    <w:tmpl w:val="F0DE0EF2"/>
    <w:lvl w:ilvl="0" w:tplc="AD788A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5">
    <w:nsid w:val="0BC82CEE"/>
    <w:multiLevelType w:val="hybridMultilevel"/>
    <w:tmpl w:val="C654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C3EEB"/>
    <w:multiLevelType w:val="hybridMultilevel"/>
    <w:tmpl w:val="BC0C8FF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8F092D"/>
    <w:multiLevelType w:val="hybridMultilevel"/>
    <w:tmpl w:val="B354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1764BD"/>
    <w:multiLevelType w:val="hybridMultilevel"/>
    <w:tmpl w:val="EE7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6">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7">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A8506F"/>
    <w:multiLevelType w:val="hybridMultilevel"/>
    <w:tmpl w:val="01A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9477D"/>
    <w:multiLevelType w:val="hybridMultilevel"/>
    <w:tmpl w:val="B7945E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7">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D7F011B"/>
    <w:multiLevelType w:val="hybridMultilevel"/>
    <w:tmpl w:val="A38E10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6AC7EFB"/>
    <w:multiLevelType w:val="hybridMultilevel"/>
    <w:tmpl w:val="5C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4"/>
    <w:lvlOverride w:ilvl="0">
      <w:startOverride w:val="1"/>
    </w:lvlOverride>
  </w:num>
  <w:num w:numId="2">
    <w:abstractNumId w:val="21"/>
  </w:num>
  <w:num w:numId="3">
    <w:abstractNumId w:val="33"/>
    <w:lvlOverride w:ilvl="0">
      <w:startOverride w:val="1"/>
    </w:lvlOverride>
  </w:num>
  <w:num w:numId="4">
    <w:abstractNumId w:val="20"/>
  </w:num>
  <w:num w:numId="5">
    <w:abstractNumId w:val="7"/>
  </w:num>
  <w:num w:numId="6">
    <w:abstractNumId w:val="17"/>
  </w:num>
  <w:num w:numId="7">
    <w:abstractNumId w:val="28"/>
  </w:num>
  <w:num w:numId="8">
    <w:abstractNumId w:val="3"/>
  </w:num>
  <w:num w:numId="9">
    <w:abstractNumId w:val="20"/>
  </w:num>
  <w:num w:numId="10">
    <w:abstractNumId w:val="8"/>
  </w:num>
  <w:num w:numId="11">
    <w:abstractNumId w:val="3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6"/>
  </w:num>
  <w:num w:numId="19">
    <w:abstractNumId w:val="25"/>
  </w:num>
  <w:num w:numId="20">
    <w:abstractNumId w:val="1"/>
  </w:num>
  <w:num w:numId="21">
    <w:abstractNumId w:val="12"/>
  </w:num>
  <w:num w:numId="22">
    <w:abstractNumId w:val="9"/>
  </w:num>
  <w:num w:numId="23">
    <w:abstractNumId w:val="0"/>
  </w:num>
  <w:num w:numId="24">
    <w:abstractNumId w:val="23"/>
  </w:num>
  <w:num w:numId="25">
    <w:abstractNumId w:val="22"/>
  </w:num>
  <w:num w:numId="26">
    <w:abstractNumId w:val="32"/>
  </w:num>
  <w:num w:numId="27">
    <w:abstractNumId w:val="11"/>
  </w:num>
  <w:num w:numId="28">
    <w:abstractNumId w:val="27"/>
  </w:num>
  <w:num w:numId="29">
    <w:abstractNumId w:val="10"/>
  </w:num>
  <w:num w:numId="30">
    <w:abstractNumId w:val="30"/>
  </w:num>
  <w:num w:numId="31">
    <w:abstractNumId w:val="14"/>
  </w:num>
  <w:num w:numId="32">
    <w:abstractNumId w:val="18"/>
  </w:num>
  <w:num w:numId="33">
    <w:abstractNumId w:val="6"/>
  </w:num>
  <w:num w:numId="34">
    <w:abstractNumId w:val="29"/>
  </w:num>
  <w:num w:numId="35">
    <w:abstractNumId w:val="24"/>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AA"/>
    <w:rsid w:val="000022CF"/>
    <w:rsid w:val="00005B21"/>
    <w:rsid w:val="00005B3B"/>
    <w:rsid w:val="00007BE9"/>
    <w:rsid w:val="000118ED"/>
    <w:rsid w:val="00012C4E"/>
    <w:rsid w:val="00030D71"/>
    <w:rsid w:val="00036CEA"/>
    <w:rsid w:val="00047D5E"/>
    <w:rsid w:val="000566E6"/>
    <w:rsid w:val="0006048F"/>
    <w:rsid w:val="00060A9F"/>
    <w:rsid w:val="00066F6D"/>
    <w:rsid w:val="0007218C"/>
    <w:rsid w:val="00072281"/>
    <w:rsid w:val="00084BCB"/>
    <w:rsid w:val="00084CC0"/>
    <w:rsid w:val="00093504"/>
    <w:rsid w:val="000968AF"/>
    <w:rsid w:val="000A3160"/>
    <w:rsid w:val="000A4A4F"/>
    <w:rsid w:val="000A6D78"/>
    <w:rsid w:val="000B0B1D"/>
    <w:rsid w:val="000B5DE5"/>
    <w:rsid w:val="000C111C"/>
    <w:rsid w:val="000C11CA"/>
    <w:rsid w:val="000C5016"/>
    <w:rsid w:val="000C5F6A"/>
    <w:rsid w:val="000C64A8"/>
    <w:rsid w:val="000E2124"/>
    <w:rsid w:val="000E49A0"/>
    <w:rsid w:val="000F0C3A"/>
    <w:rsid w:val="000F60DA"/>
    <w:rsid w:val="000F6468"/>
    <w:rsid w:val="000F6FC1"/>
    <w:rsid w:val="00104CBB"/>
    <w:rsid w:val="0011253F"/>
    <w:rsid w:val="001128B6"/>
    <w:rsid w:val="00112D42"/>
    <w:rsid w:val="0011303C"/>
    <w:rsid w:val="00113DDF"/>
    <w:rsid w:val="0011487E"/>
    <w:rsid w:val="0011515F"/>
    <w:rsid w:val="00117D0D"/>
    <w:rsid w:val="001221C6"/>
    <w:rsid w:val="001315A2"/>
    <w:rsid w:val="0014195E"/>
    <w:rsid w:val="00142967"/>
    <w:rsid w:val="001515AA"/>
    <w:rsid w:val="001515D7"/>
    <w:rsid w:val="00156CB0"/>
    <w:rsid w:val="001669FF"/>
    <w:rsid w:val="001679C3"/>
    <w:rsid w:val="00175C18"/>
    <w:rsid w:val="00180D34"/>
    <w:rsid w:val="00186B4A"/>
    <w:rsid w:val="00191692"/>
    <w:rsid w:val="001A00DE"/>
    <w:rsid w:val="001A7522"/>
    <w:rsid w:val="001C1E30"/>
    <w:rsid w:val="001C6959"/>
    <w:rsid w:val="001C770A"/>
    <w:rsid w:val="001D27C3"/>
    <w:rsid w:val="001D67FD"/>
    <w:rsid w:val="001D7F10"/>
    <w:rsid w:val="001E303C"/>
    <w:rsid w:val="001E40F0"/>
    <w:rsid w:val="001E6EBD"/>
    <w:rsid w:val="001F72D4"/>
    <w:rsid w:val="001F7CD0"/>
    <w:rsid w:val="002000AF"/>
    <w:rsid w:val="002075EE"/>
    <w:rsid w:val="00215B53"/>
    <w:rsid w:val="00216B08"/>
    <w:rsid w:val="002172ED"/>
    <w:rsid w:val="00217BEA"/>
    <w:rsid w:val="00226FA0"/>
    <w:rsid w:val="00235D7D"/>
    <w:rsid w:val="002441F3"/>
    <w:rsid w:val="00261794"/>
    <w:rsid w:val="00264641"/>
    <w:rsid w:val="00277756"/>
    <w:rsid w:val="0028034A"/>
    <w:rsid w:val="00280C0A"/>
    <w:rsid w:val="00284EE1"/>
    <w:rsid w:val="00291F9D"/>
    <w:rsid w:val="0029246E"/>
    <w:rsid w:val="002A413D"/>
    <w:rsid w:val="002B38A4"/>
    <w:rsid w:val="002B65CA"/>
    <w:rsid w:val="002B670F"/>
    <w:rsid w:val="002C0212"/>
    <w:rsid w:val="002C1B78"/>
    <w:rsid w:val="002C7A14"/>
    <w:rsid w:val="002E2FF8"/>
    <w:rsid w:val="002E50D6"/>
    <w:rsid w:val="002E5FB3"/>
    <w:rsid w:val="002F29C5"/>
    <w:rsid w:val="00303DC0"/>
    <w:rsid w:val="00306402"/>
    <w:rsid w:val="0031018D"/>
    <w:rsid w:val="00314403"/>
    <w:rsid w:val="00316311"/>
    <w:rsid w:val="0032179B"/>
    <w:rsid w:val="0032315E"/>
    <w:rsid w:val="0032610D"/>
    <w:rsid w:val="00330F89"/>
    <w:rsid w:val="0034135D"/>
    <w:rsid w:val="00350278"/>
    <w:rsid w:val="00356245"/>
    <w:rsid w:val="00356B4D"/>
    <w:rsid w:val="003606A0"/>
    <w:rsid w:val="00362679"/>
    <w:rsid w:val="00365270"/>
    <w:rsid w:val="003703AB"/>
    <w:rsid w:val="003712D2"/>
    <w:rsid w:val="00383F37"/>
    <w:rsid w:val="00390DB1"/>
    <w:rsid w:val="00391C75"/>
    <w:rsid w:val="003A0F34"/>
    <w:rsid w:val="003A409D"/>
    <w:rsid w:val="003A72C3"/>
    <w:rsid w:val="003B23A4"/>
    <w:rsid w:val="003B335D"/>
    <w:rsid w:val="003B6CED"/>
    <w:rsid w:val="003C15F9"/>
    <w:rsid w:val="003D3596"/>
    <w:rsid w:val="003D55D2"/>
    <w:rsid w:val="003D58B3"/>
    <w:rsid w:val="003E5131"/>
    <w:rsid w:val="003F1FEE"/>
    <w:rsid w:val="003F508F"/>
    <w:rsid w:val="0040557A"/>
    <w:rsid w:val="00414A9F"/>
    <w:rsid w:val="00422F04"/>
    <w:rsid w:val="00431DA4"/>
    <w:rsid w:val="00436103"/>
    <w:rsid w:val="0043710A"/>
    <w:rsid w:val="00442F61"/>
    <w:rsid w:val="0046566A"/>
    <w:rsid w:val="004A0C25"/>
    <w:rsid w:val="004A0DF5"/>
    <w:rsid w:val="004A1149"/>
    <w:rsid w:val="004A4215"/>
    <w:rsid w:val="004A4C19"/>
    <w:rsid w:val="004A5A20"/>
    <w:rsid w:val="004B0456"/>
    <w:rsid w:val="004B34D0"/>
    <w:rsid w:val="004B3CC0"/>
    <w:rsid w:val="004D1E8E"/>
    <w:rsid w:val="004D49BD"/>
    <w:rsid w:val="004D56ED"/>
    <w:rsid w:val="004E405C"/>
    <w:rsid w:val="0050447E"/>
    <w:rsid w:val="00507AAB"/>
    <w:rsid w:val="0051691E"/>
    <w:rsid w:val="005243BC"/>
    <w:rsid w:val="00525128"/>
    <w:rsid w:val="005278B6"/>
    <w:rsid w:val="005434E2"/>
    <w:rsid w:val="005448A9"/>
    <w:rsid w:val="00550F01"/>
    <w:rsid w:val="005522C7"/>
    <w:rsid w:val="00557805"/>
    <w:rsid w:val="0056241F"/>
    <w:rsid w:val="00562905"/>
    <w:rsid w:val="0057135E"/>
    <w:rsid w:val="00571FE1"/>
    <w:rsid w:val="005731A6"/>
    <w:rsid w:val="00577618"/>
    <w:rsid w:val="005836BF"/>
    <w:rsid w:val="00594002"/>
    <w:rsid w:val="00594216"/>
    <w:rsid w:val="005953AF"/>
    <w:rsid w:val="00597D30"/>
    <w:rsid w:val="005A03DB"/>
    <w:rsid w:val="005A247B"/>
    <w:rsid w:val="005A2C12"/>
    <w:rsid w:val="005A6147"/>
    <w:rsid w:val="005B4C85"/>
    <w:rsid w:val="005B598A"/>
    <w:rsid w:val="005C300E"/>
    <w:rsid w:val="005C791A"/>
    <w:rsid w:val="005D2763"/>
    <w:rsid w:val="005D4A50"/>
    <w:rsid w:val="005E2EFE"/>
    <w:rsid w:val="005F71AC"/>
    <w:rsid w:val="00612D29"/>
    <w:rsid w:val="00613B34"/>
    <w:rsid w:val="00614154"/>
    <w:rsid w:val="00615950"/>
    <w:rsid w:val="00617A66"/>
    <w:rsid w:val="00630E4B"/>
    <w:rsid w:val="00632B2E"/>
    <w:rsid w:val="00633EA0"/>
    <w:rsid w:val="00635AFA"/>
    <w:rsid w:val="006400C8"/>
    <w:rsid w:val="006531AA"/>
    <w:rsid w:val="0065374B"/>
    <w:rsid w:val="00657764"/>
    <w:rsid w:val="00674723"/>
    <w:rsid w:val="00677239"/>
    <w:rsid w:val="0068596C"/>
    <w:rsid w:val="0068640E"/>
    <w:rsid w:val="00690DED"/>
    <w:rsid w:val="00690F39"/>
    <w:rsid w:val="0069135E"/>
    <w:rsid w:val="00692663"/>
    <w:rsid w:val="006934D0"/>
    <w:rsid w:val="006A3696"/>
    <w:rsid w:val="006B3B26"/>
    <w:rsid w:val="006B4C99"/>
    <w:rsid w:val="006C1BA8"/>
    <w:rsid w:val="006C60FC"/>
    <w:rsid w:val="006D14D0"/>
    <w:rsid w:val="006F2C88"/>
    <w:rsid w:val="006F2E36"/>
    <w:rsid w:val="006F47E9"/>
    <w:rsid w:val="00704975"/>
    <w:rsid w:val="0070500C"/>
    <w:rsid w:val="007122A9"/>
    <w:rsid w:val="00716855"/>
    <w:rsid w:val="007328CD"/>
    <w:rsid w:val="00733236"/>
    <w:rsid w:val="007447A4"/>
    <w:rsid w:val="007535D4"/>
    <w:rsid w:val="00755337"/>
    <w:rsid w:val="00757D6B"/>
    <w:rsid w:val="00761460"/>
    <w:rsid w:val="007637A5"/>
    <w:rsid w:val="00764398"/>
    <w:rsid w:val="00771C58"/>
    <w:rsid w:val="00787123"/>
    <w:rsid w:val="00792CD0"/>
    <w:rsid w:val="00792DDB"/>
    <w:rsid w:val="007947CA"/>
    <w:rsid w:val="007A20B7"/>
    <w:rsid w:val="007A3568"/>
    <w:rsid w:val="007A4DAC"/>
    <w:rsid w:val="007A6AFD"/>
    <w:rsid w:val="007B0146"/>
    <w:rsid w:val="007B2D6C"/>
    <w:rsid w:val="007C1176"/>
    <w:rsid w:val="007E6033"/>
    <w:rsid w:val="007F20A6"/>
    <w:rsid w:val="007F7B89"/>
    <w:rsid w:val="00800A51"/>
    <w:rsid w:val="00811A7D"/>
    <w:rsid w:val="00812EE0"/>
    <w:rsid w:val="0081622C"/>
    <w:rsid w:val="008240A1"/>
    <w:rsid w:val="00831FF3"/>
    <w:rsid w:val="00833431"/>
    <w:rsid w:val="00835651"/>
    <w:rsid w:val="00842454"/>
    <w:rsid w:val="00851D0A"/>
    <w:rsid w:val="008547FD"/>
    <w:rsid w:val="00855BD3"/>
    <w:rsid w:val="00863BF6"/>
    <w:rsid w:val="00872874"/>
    <w:rsid w:val="00885755"/>
    <w:rsid w:val="00887300"/>
    <w:rsid w:val="0089041E"/>
    <w:rsid w:val="00894957"/>
    <w:rsid w:val="008A2AB6"/>
    <w:rsid w:val="008A45DF"/>
    <w:rsid w:val="008A582C"/>
    <w:rsid w:val="008B04E1"/>
    <w:rsid w:val="008B49A4"/>
    <w:rsid w:val="008B4E62"/>
    <w:rsid w:val="008B4FDA"/>
    <w:rsid w:val="008C6039"/>
    <w:rsid w:val="008E142B"/>
    <w:rsid w:val="008E226F"/>
    <w:rsid w:val="008F4E27"/>
    <w:rsid w:val="008F5100"/>
    <w:rsid w:val="00900ABB"/>
    <w:rsid w:val="00902E4C"/>
    <w:rsid w:val="009112C9"/>
    <w:rsid w:val="00911E18"/>
    <w:rsid w:val="00915633"/>
    <w:rsid w:val="009209AD"/>
    <w:rsid w:val="00920ADE"/>
    <w:rsid w:val="009226E1"/>
    <w:rsid w:val="009255EF"/>
    <w:rsid w:val="00926033"/>
    <w:rsid w:val="00927430"/>
    <w:rsid w:val="00931143"/>
    <w:rsid w:val="00953DD2"/>
    <w:rsid w:val="0095565E"/>
    <w:rsid w:val="009608C3"/>
    <w:rsid w:val="00963A90"/>
    <w:rsid w:val="009767D1"/>
    <w:rsid w:val="00985C17"/>
    <w:rsid w:val="00986077"/>
    <w:rsid w:val="00994D69"/>
    <w:rsid w:val="009A160B"/>
    <w:rsid w:val="009A3900"/>
    <w:rsid w:val="009A4C3B"/>
    <w:rsid w:val="009A61A3"/>
    <w:rsid w:val="009B1E35"/>
    <w:rsid w:val="009B7064"/>
    <w:rsid w:val="009C31FA"/>
    <w:rsid w:val="009C3845"/>
    <w:rsid w:val="009D5500"/>
    <w:rsid w:val="009E2830"/>
    <w:rsid w:val="00A0744B"/>
    <w:rsid w:val="00A14629"/>
    <w:rsid w:val="00A21976"/>
    <w:rsid w:val="00A22A32"/>
    <w:rsid w:val="00A23152"/>
    <w:rsid w:val="00A26A3B"/>
    <w:rsid w:val="00A3188B"/>
    <w:rsid w:val="00A36336"/>
    <w:rsid w:val="00A36F4E"/>
    <w:rsid w:val="00A371C9"/>
    <w:rsid w:val="00A40356"/>
    <w:rsid w:val="00A41007"/>
    <w:rsid w:val="00A427C2"/>
    <w:rsid w:val="00A42F7F"/>
    <w:rsid w:val="00A46A0C"/>
    <w:rsid w:val="00A63D62"/>
    <w:rsid w:val="00A66B89"/>
    <w:rsid w:val="00A67CEC"/>
    <w:rsid w:val="00A709CF"/>
    <w:rsid w:val="00A71481"/>
    <w:rsid w:val="00A739DC"/>
    <w:rsid w:val="00A757F6"/>
    <w:rsid w:val="00A832DB"/>
    <w:rsid w:val="00A947E5"/>
    <w:rsid w:val="00A96F2A"/>
    <w:rsid w:val="00AA6833"/>
    <w:rsid w:val="00AB122F"/>
    <w:rsid w:val="00AB2518"/>
    <w:rsid w:val="00AB687D"/>
    <w:rsid w:val="00AC2EEF"/>
    <w:rsid w:val="00AC5419"/>
    <w:rsid w:val="00AD0C20"/>
    <w:rsid w:val="00AD675C"/>
    <w:rsid w:val="00AE18C9"/>
    <w:rsid w:val="00AE4AB0"/>
    <w:rsid w:val="00AF40F5"/>
    <w:rsid w:val="00AF63F5"/>
    <w:rsid w:val="00AF6DC0"/>
    <w:rsid w:val="00B030C2"/>
    <w:rsid w:val="00B12836"/>
    <w:rsid w:val="00B177DD"/>
    <w:rsid w:val="00B17868"/>
    <w:rsid w:val="00B25317"/>
    <w:rsid w:val="00B25B5A"/>
    <w:rsid w:val="00B3750F"/>
    <w:rsid w:val="00B410F4"/>
    <w:rsid w:val="00B43144"/>
    <w:rsid w:val="00B578DB"/>
    <w:rsid w:val="00B63E76"/>
    <w:rsid w:val="00B64A5A"/>
    <w:rsid w:val="00B65FD2"/>
    <w:rsid w:val="00B83A9B"/>
    <w:rsid w:val="00B906A4"/>
    <w:rsid w:val="00B922A0"/>
    <w:rsid w:val="00B92A94"/>
    <w:rsid w:val="00B95160"/>
    <w:rsid w:val="00B965DC"/>
    <w:rsid w:val="00B96679"/>
    <w:rsid w:val="00BA3803"/>
    <w:rsid w:val="00BA5445"/>
    <w:rsid w:val="00BB0800"/>
    <w:rsid w:val="00BB0A82"/>
    <w:rsid w:val="00BB3448"/>
    <w:rsid w:val="00BC03A4"/>
    <w:rsid w:val="00BC11ED"/>
    <w:rsid w:val="00BC1BE2"/>
    <w:rsid w:val="00BC43BA"/>
    <w:rsid w:val="00BC7C97"/>
    <w:rsid w:val="00BE28C0"/>
    <w:rsid w:val="00BF01CA"/>
    <w:rsid w:val="00BF6254"/>
    <w:rsid w:val="00C0043F"/>
    <w:rsid w:val="00C01CDF"/>
    <w:rsid w:val="00C036FE"/>
    <w:rsid w:val="00C06F0A"/>
    <w:rsid w:val="00C07557"/>
    <w:rsid w:val="00C078B4"/>
    <w:rsid w:val="00C105E5"/>
    <w:rsid w:val="00C30B3E"/>
    <w:rsid w:val="00C30D7A"/>
    <w:rsid w:val="00C319D6"/>
    <w:rsid w:val="00C32BD8"/>
    <w:rsid w:val="00C361CC"/>
    <w:rsid w:val="00C41AB6"/>
    <w:rsid w:val="00C4318C"/>
    <w:rsid w:val="00C4356C"/>
    <w:rsid w:val="00C50881"/>
    <w:rsid w:val="00C50B58"/>
    <w:rsid w:val="00C51C67"/>
    <w:rsid w:val="00C555A9"/>
    <w:rsid w:val="00C55D1B"/>
    <w:rsid w:val="00C62D81"/>
    <w:rsid w:val="00C6789F"/>
    <w:rsid w:val="00C679AA"/>
    <w:rsid w:val="00C72315"/>
    <w:rsid w:val="00C72F16"/>
    <w:rsid w:val="00C77BC7"/>
    <w:rsid w:val="00C854A0"/>
    <w:rsid w:val="00C87364"/>
    <w:rsid w:val="00CA17BD"/>
    <w:rsid w:val="00CA28B6"/>
    <w:rsid w:val="00CA5735"/>
    <w:rsid w:val="00CB1B40"/>
    <w:rsid w:val="00CB2FF5"/>
    <w:rsid w:val="00CB708C"/>
    <w:rsid w:val="00CC7B81"/>
    <w:rsid w:val="00CD57DE"/>
    <w:rsid w:val="00CE1BA7"/>
    <w:rsid w:val="00CE2C73"/>
    <w:rsid w:val="00CE3E1A"/>
    <w:rsid w:val="00CE4267"/>
    <w:rsid w:val="00CF5E74"/>
    <w:rsid w:val="00CF6138"/>
    <w:rsid w:val="00D054CB"/>
    <w:rsid w:val="00D058E7"/>
    <w:rsid w:val="00D05C75"/>
    <w:rsid w:val="00D06246"/>
    <w:rsid w:val="00D152C0"/>
    <w:rsid w:val="00D15CCE"/>
    <w:rsid w:val="00D15FA6"/>
    <w:rsid w:val="00D200F7"/>
    <w:rsid w:val="00D204A9"/>
    <w:rsid w:val="00D220F0"/>
    <w:rsid w:val="00D2330D"/>
    <w:rsid w:val="00D26D25"/>
    <w:rsid w:val="00D32DDC"/>
    <w:rsid w:val="00D45AA2"/>
    <w:rsid w:val="00D45F7E"/>
    <w:rsid w:val="00D550A5"/>
    <w:rsid w:val="00D65316"/>
    <w:rsid w:val="00D67445"/>
    <w:rsid w:val="00D67575"/>
    <w:rsid w:val="00D712F3"/>
    <w:rsid w:val="00D75C3D"/>
    <w:rsid w:val="00D80551"/>
    <w:rsid w:val="00D82486"/>
    <w:rsid w:val="00D9115C"/>
    <w:rsid w:val="00D93808"/>
    <w:rsid w:val="00D9708F"/>
    <w:rsid w:val="00DA18D2"/>
    <w:rsid w:val="00DA2200"/>
    <w:rsid w:val="00DA4E3E"/>
    <w:rsid w:val="00DB0954"/>
    <w:rsid w:val="00DC3EC0"/>
    <w:rsid w:val="00DC73AC"/>
    <w:rsid w:val="00DC77F3"/>
    <w:rsid w:val="00DD152B"/>
    <w:rsid w:val="00DF0AC2"/>
    <w:rsid w:val="00DF5B38"/>
    <w:rsid w:val="00DF699B"/>
    <w:rsid w:val="00E05F76"/>
    <w:rsid w:val="00E10D16"/>
    <w:rsid w:val="00E14D97"/>
    <w:rsid w:val="00E2300C"/>
    <w:rsid w:val="00E24FD0"/>
    <w:rsid w:val="00E25136"/>
    <w:rsid w:val="00E271A0"/>
    <w:rsid w:val="00E363BA"/>
    <w:rsid w:val="00E504D7"/>
    <w:rsid w:val="00E655DF"/>
    <w:rsid w:val="00E6746D"/>
    <w:rsid w:val="00E70C9F"/>
    <w:rsid w:val="00E71F51"/>
    <w:rsid w:val="00E722F9"/>
    <w:rsid w:val="00E756C1"/>
    <w:rsid w:val="00E75B1D"/>
    <w:rsid w:val="00E81853"/>
    <w:rsid w:val="00E84C8A"/>
    <w:rsid w:val="00E936AB"/>
    <w:rsid w:val="00E93BFE"/>
    <w:rsid w:val="00EB15FD"/>
    <w:rsid w:val="00EB78A4"/>
    <w:rsid w:val="00EC0EC9"/>
    <w:rsid w:val="00EC33A8"/>
    <w:rsid w:val="00EC45D6"/>
    <w:rsid w:val="00EC719E"/>
    <w:rsid w:val="00ED06F6"/>
    <w:rsid w:val="00ED5F5E"/>
    <w:rsid w:val="00ED6E00"/>
    <w:rsid w:val="00EE2789"/>
    <w:rsid w:val="00EF044F"/>
    <w:rsid w:val="00EF16AF"/>
    <w:rsid w:val="00EF4197"/>
    <w:rsid w:val="00EF5C59"/>
    <w:rsid w:val="00F03428"/>
    <w:rsid w:val="00F04980"/>
    <w:rsid w:val="00F12BBE"/>
    <w:rsid w:val="00F142D8"/>
    <w:rsid w:val="00F15DF4"/>
    <w:rsid w:val="00F22056"/>
    <w:rsid w:val="00F228A4"/>
    <w:rsid w:val="00F26706"/>
    <w:rsid w:val="00F30993"/>
    <w:rsid w:val="00F3335A"/>
    <w:rsid w:val="00F40D9F"/>
    <w:rsid w:val="00F50C00"/>
    <w:rsid w:val="00F52AAF"/>
    <w:rsid w:val="00F61279"/>
    <w:rsid w:val="00F63571"/>
    <w:rsid w:val="00F657F0"/>
    <w:rsid w:val="00F70556"/>
    <w:rsid w:val="00F707E7"/>
    <w:rsid w:val="00F743B9"/>
    <w:rsid w:val="00F8225D"/>
    <w:rsid w:val="00F83916"/>
    <w:rsid w:val="00F847A4"/>
    <w:rsid w:val="00F84C1F"/>
    <w:rsid w:val="00F856E5"/>
    <w:rsid w:val="00F951AB"/>
    <w:rsid w:val="00F95AEF"/>
    <w:rsid w:val="00FA51F8"/>
    <w:rsid w:val="00FB056E"/>
    <w:rsid w:val="00FB0E5C"/>
    <w:rsid w:val="00FB522C"/>
    <w:rsid w:val="00FC1DB9"/>
    <w:rsid w:val="00FC2C49"/>
    <w:rsid w:val="00FC6537"/>
    <w:rsid w:val="00FC673D"/>
    <w:rsid w:val="00FC783A"/>
    <w:rsid w:val="00FD03ED"/>
    <w:rsid w:val="00FD2167"/>
    <w:rsid w:val="00FD4106"/>
    <w:rsid w:val="00FE37EA"/>
    <w:rsid w:val="00FE62A0"/>
    <w:rsid w:val="00FF02D0"/>
    <w:rsid w:val="00FF0D51"/>
    <w:rsid w:val="00FF11A2"/>
    <w:rsid w:val="00FF5D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96D22"/>
  <w15:docId w15:val="{6AD6EBD3-F1BE-400C-8EA1-F1AC718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rsid w:val="00692663"/>
  </w:style>
  <w:style w:type="character" w:customStyle="1" w:styleId="CommentTextChar">
    <w:name w:val="Comment Text Char"/>
    <w:basedOn w:val="DefaultParagraphFont"/>
    <w:link w:val="CommentText"/>
    <w:uiPriority w:val="99"/>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paragraph" w:customStyle="1" w:styleId="Footnote">
    <w:name w:val="Footnote"/>
    <w:basedOn w:val="BodyText"/>
    <w:uiPriority w:val="1"/>
    <w:qFormat/>
    <w:rsid w:val="00792CD0"/>
    <w:pPr>
      <w:suppressAutoHyphens w:val="0"/>
      <w:spacing w:before="60" w:after="60"/>
      <w:ind w:left="144" w:hanging="144"/>
    </w:pPr>
    <w:rPr>
      <w:rFonts w:asciiTheme="minorBidi" w:eastAsia="Arial" w:hAnsiTheme="minorBidi"/>
      <w:i/>
      <w:color w:val="000000"/>
      <w:sz w:val="18"/>
      <w:szCs w:val="22"/>
      <w:lang w:eastAsia="en-GB"/>
    </w:rPr>
  </w:style>
  <w:style w:type="character" w:customStyle="1" w:styleId="UnresolvedMention">
    <w:name w:val="Unresolved Mention"/>
    <w:basedOn w:val="DefaultParagraphFont"/>
    <w:uiPriority w:val="99"/>
    <w:semiHidden/>
    <w:unhideWhenUsed/>
    <w:rsid w:val="00AD0C20"/>
    <w:rPr>
      <w:color w:val="605E5C"/>
      <w:shd w:val="clear" w:color="auto" w:fill="E1DFDD"/>
    </w:rPr>
  </w:style>
  <w:style w:type="paragraph" w:styleId="DocumentMap">
    <w:name w:val="Document Map"/>
    <w:basedOn w:val="Normal"/>
    <w:link w:val="DocumentMapChar"/>
    <w:uiPriority w:val="99"/>
    <w:semiHidden/>
    <w:unhideWhenUsed/>
    <w:rsid w:val="0068640E"/>
    <w:rPr>
      <w:rFonts w:ascii="Helvetica" w:hAnsi="Helvetica"/>
      <w:sz w:val="24"/>
      <w:szCs w:val="24"/>
    </w:rPr>
  </w:style>
  <w:style w:type="character" w:customStyle="1" w:styleId="DocumentMapChar">
    <w:name w:val="Document Map Char"/>
    <w:basedOn w:val="DefaultParagraphFont"/>
    <w:link w:val="DocumentMap"/>
    <w:uiPriority w:val="99"/>
    <w:semiHidden/>
    <w:rsid w:val="0068640E"/>
    <w:rPr>
      <w:rFonts w:ascii="Helvetica" w:eastAsia="Times New Roman" w:hAnsi="Helvetica"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144703632">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45804325">
      <w:bodyDiv w:val="1"/>
      <w:marLeft w:val="0"/>
      <w:marRight w:val="0"/>
      <w:marTop w:val="0"/>
      <w:marBottom w:val="0"/>
      <w:divBdr>
        <w:top w:val="none" w:sz="0" w:space="0" w:color="auto"/>
        <w:left w:val="none" w:sz="0" w:space="0" w:color="auto"/>
        <w:bottom w:val="none" w:sz="0" w:space="0" w:color="auto"/>
        <w:right w:val="none" w:sz="0" w:space="0" w:color="auto"/>
      </w:divBdr>
      <w:divsChild>
        <w:div w:id="1360625480">
          <w:marLeft w:val="0"/>
          <w:marRight w:val="0"/>
          <w:marTop w:val="0"/>
          <w:marBottom w:val="0"/>
          <w:divBdr>
            <w:top w:val="none" w:sz="0" w:space="0" w:color="auto"/>
            <w:left w:val="none" w:sz="0" w:space="0" w:color="auto"/>
            <w:bottom w:val="none" w:sz="0" w:space="0" w:color="auto"/>
            <w:right w:val="none" w:sz="0" w:space="0" w:color="auto"/>
          </w:divBdr>
          <w:divsChild>
            <w:div w:id="2024670190">
              <w:marLeft w:val="0"/>
              <w:marRight w:val="0"/>
              <w:marTop w:val="0"/>
              <w:marBottom w:val="0"/>
              <w:divBdr>
                <w:top w:val="none" w:sz="0" w:space="0" w:color="auto"/>
                <w:left w:val="none" w:sz="0" w:space="0" w:color="auto"/>
                <w:bottom w:val="none" w:sz="0" w:space="0" w:color="auto"/>
                <w:right w:val="none" w:sz="0" w:space="0" w:color="auto"/>
              </w:divBdr>
              <w:divsChild>
                <w:div w:id="1836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53163995">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750859288">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sChild>
    </w:div>
    <w:div w:id="992945916">
      <w:bodyDiv w:val="1"/>
      <w:marLeft w:val="0"/>
      <w:marRight w:val="0"/>
      <w:marTop w:val="0"/>
      <w:marBottom w:val="0"/>
      <w:divBdr>
        <w:top w:val="none" w:sz="0" w:space="0" w:color="auto"/>
        <w:left w:val="none" w:sz="0" w:space="0" w:color="auto"/>
        <w:bottom w:val="none" w:sz="0" w:space="0" w:color="auto"/>
        <w:right w:val="none" w:sz="0" w:space="0" w:color="auto"/>
      </w:divBdr>
      <w:divsChild>
        <w:div w:id="1843086976">
          <w:marLeft w:val="0"/>
          <w:marRight w:val="0"/>
          <w:marTop w:val="0"/>
          <w:marBottom w:val="0"/>
          <w:divBdr>
            <w:top w:val="none" w:sz="0" w:space="0" w:color="auto"/>
            <w:left w:val="none" w:sz="0" w:space="0" w:color="auto"/>
            <w:bottom w:val="none" w:sz="0" w:space="0" w:color="auto"/>
            <w:right w:val="none" w:sz="0" w:space="0" w:color="auto"/>
          </w:divBdr>
          <w:divsChild>
            <w:div w:id="564338283">
              <w:marLeft w:val="0"/>
              <w:marRight w:val="0"/>
              <w:marTop w:val="0"/>
              <w:marBottom w:val="0"/>
              <w:divBdr>
                <w:top w:val="none" w:sz="0" w:space="0" w:color="auto"/>
                <w:left w:val="none" w:sz="0" w:space="0" w:color="auto"/>
                <w:bottom w:val="none" w:sz="0" w:space="0" w:color="auto"/>
                <w:right w:val="none" w:sz="0" w:space="0" w:color="auto"/>
              </w:divBdr>
              <w:divsChild>
                <w:div w:id="1133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3362866">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 w:id="1876694313">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07352638">
      <w:bodyDiv w:val="1"/>
      <w:marLeft w:val="0"/>
      <w:marRight w:val="0"/>
      <w:marTop w:val="0"/>
      <w:marBottom w:val="0"/>
      <w:divBdr>
        <w:top w:val="none" w:sz="0" w:space="0" w:color="auto"/>
        <w:left w:val="none" w:sz="0" w:space="0" w:color="auto"/>
        <w:bottom w:val="none" w:sz="0" w:space="0" w:color="auto"/>
        <w:right w:val="none" w:sz="0" w:space="0" w:color="auto"/>
      </w:divBdr>
    </w:div>
    <w:div w:id="1821536403">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g"/><Relationship Id="rId13" Type="http://schemas.openxmlformats.org/officeDocument/2006/relationships/image" Target="media/image3.jpeg"/><Relationship Id="rId14" Type="http://schemas.openxmlformats.org/officeDocument/2006/relationships/hyperlink" Target="mailto:s.wills@ulster.ac.u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E041FF2BA2F48BA4B086453209C26" ma:contentTypeVersion="6" ma:contentTypeDescription="Create a new document." ma:contentTypeScope="" ma:versionID="1a5946990aba144a48a42c8723e03f72">
  <xsd:schema xmlns:xsd="http://www.w3.org/2001/XMLSchema" xmlns:xs="http://www.w3.org/2001/XMLSchema" xmlns:p="http://schemas.microsoft.com/office/2006/metadata/properties" xmlns:ns2="81ef50e6-b866-45b6-a1cc-c4bda7f1a196" xmlns:ns3="841e28f1-e6f5-4e2a-95a6-bb41e7f7439e" targetNamespace="http://schemas.microsoft.com/office/2006/metadata/properties" ma:root="true" ma:fieldsID="c9ebaa3c63c6370b0d1b334ce265fff9" ns2:_="" ns3:_="">
    <xsd:import namespace="81ef50e6-b866-45b6-a1cc-c4bda7f1a196"/>
    <xsd:import namespace="841e28f1-e6f5-4e2a-95a6-bb41e7f743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f50e6-b866-45b6-a1cc-c4bda7f1a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e28f1-e6f5-4e2a-95a6-bb41e7f743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21E2-4F9A-41C2-A9C9-1BD9D7317CBC}">
  <ds:schemaRefs>
    <ds:schemaRef ds:uri="http://schemas.microsoft.com/sharepoint/v3/contenttype/forms"/>
  </ds:schemaRefs>
</ds:datastoreItem>
</file>

<file path=customXml/itemProps2.xml><?xml version="1.0" encoding="utf-8"?>
<ds:datastoreItem xmlns:ds="http://schemas.openxmlformats.org/officeDocument/2006/customXml" ds:itemID="{82D9A98E-5457-4723-8EAA-89A970E7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f50e6-b866-45b6-a1cc-c4bda7f1a196"/>
    <ds:schemaRef ds:uri="841e28f1-e6f5-4e2a-95a6-bb41e7f74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90A49-6434-4611-AB6B-762837CE0ABD}">
  <ds:schemaRefs>
    <ds:schemaRef ds:uri="http://schemas.microsoft.com/office/2006/metadata/properties"/>
  </ds:schemaRefs>
</ds:datastoreItem>
</file>

<file path=customXml/itemProps4.xml><?xml version="1.0" encoding="utf-8"?>
<ds:datastoreItem xmlns:ds="http://schemas.openxmlformats.org/officeDocument/2006/customXml" ds:itemID="{06B67CF9-EC18-1B4A-BEBE-67BC7FA3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4459</Characters>
  <Application>Microsoft Macintosh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RCUK SSC Ltd</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Somers (RCUK, Strategy Unit)</dc:creator>
  <cp:keywords/>
  <cp:lastModifiedBy>Microsoft Office User</cp:lastModifiedBy>
  <cp:revision>2</cp:revision>
  <cp:lastPrinted>2016-03-30T16:04:00Z</cp:lastPrinted>
  <dcterms:created xsi:type="dcterms:W3CDTF">2024-03-26T14:18:00Z</dcterms:created>
  <dcterms:modified xsi:type="dcterms:W3CDTF">2024-03-26T14:18:00Z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0x010100D02E041FF2BA2F48BA4B086453209C26</vt:lpwstr>
  </property>
  <property fmtid="{D5CDD505-2E9C-101B-9397-08002B2CF9AE}" pid="3" name="Document Owner">
    <vt:lpwstr>Collins, Joanna (Education and Society)358</vt:lpwstr>
  </property>
  <property fmtid="{D5CDD505-2E9C-101B-9397-08002B2CF9AE}" pid="4" name="Document type">
    <vt:lpwstr>External Guidance</vt:lpwstr>
  </property>
  <property fmtid="{D5CDD505-2E9C-101B-9397-08002B2CF9AE}" pid="5" name="Document Author">
    <vt:lpwstr/>
  </property>
  <property fmtid="{D5CDD505-2E9C-101B-9397-08002B2CF9AE}" pid="6" name="Date of Issue">
    <vt:lpwstr>2016-05-12T23:00:00+00:00</vt:lpwstr>
  </property>
  <property fmtid="{D5CDD505-2E9C-101B-9397-08002B2CF9AE}" pid="7" name="Activity type">
    <vt:lpwstr>6. Grant Award</vt:lpwstr>
  </property>
  <property fmtid="{D5CDD505-2E9C-101B-9397-08002B2CF9AE}" pid="8" name="Date of Review">
    <vt:lpwstr>2017-05-12T23:00:00+00:00</vt:lpwstr>
  </property>
  <property fmtid="{D5CDD505-2E9C-101B-9397-08002B2CF9AE}" pid="9" name="Order">
    <vt:r8>5100</vt:r8>
  </property>
</Properties>
</file>